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E0439" w14:textId="0FFD397E" w:rsidR="00AE27A0" w:rsidRPr="003F4181" w:rsidRDefault="00AE27A0" w:rsidP="00333483">
      <w:pPr>
        <w:jc w:val="center"/>
        <w:rPr>
          <w:rStyle w:val="Strong"/>
          <w:color w:val="365F91" w:themeColor="accent1" w:themeShade="BF"/>
          <w:sz w:val="40"/>
          <w:szCs w:val="40"/>
        </w:rPr>
      </w:pPr>
      <w:r w:rsidRPr="003F4181">
        <w:rPr>
          <w:rStyle w:val="Strong"/>
          <w:color w:val="365F91" w:themeColor="accent1" w:themeShade="BF"/>
          <w:sz w:val="40"/>
          <w:szCs w:val="40"/>
        </w:rPr>
        <w:t>Planning and Regional Services</w:t>
      </w:r>
      <w:r w:rsidR="00333483" w:rsidRPr="003F4181">
        <w:rPr>
          <w:rStyle w:val="Strong"/>
          <w:color w:val="365F91" w:themeColor="accent1" w:themeShade="BF"/>
          <w:sz w:val="40"/>
          <w:szCs w:val="40"/>
        </w:rPr>
        <w:t xml:space="preserve"> - Public Safety</w:t>
      </w:r>
    </w:p>
    <w:p w14:paraId="152AF46A" w14:textId="77777777" w:rsidR="00C57906" w:rsidRDefault="00C57906" w:rsidP="00A16DDC">
      <w:pPr>
        <w:autoSpaceDE w:val="0"/>
        <w:autoSpaceDN w:val="0"/>
        <w:spacing w:before="3"/>
        <w:ind w:left="1914" w:right="1914"/>
        <w:jc w:val="center"/>
      </w:pPr>
    </w:p>
    <w:p w14:paraId="0CFCFC8A" w14:textId="711A1D29" w:rsidR="008F3BE0" w:rsidRPr="00A44A99" w:rsidRDefault="00B51715" w:rsidP="008F3BE0">
      <w:pPr>
        <w:ind w:left="10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303030"/>
          <w:sz w:val="24"/>
          <w:szCs w:val="24"/>
        </w:rPr>
        <w:t>GENERAL DESCRIPTION</w:t>
      </w:r>
      <w:r w:rsidR="008F3BE0" w:rsidRPr="00A44A99">
        <w:rPr>
          <w:rFonts w:cstheme="minorHAnsi"/>
          <w:b/>
          <w:color w:val="303030"/>
          <w:sz w:val="24"/>
          <w:szCs w:val="24"/>
        </w:rPr>
        <w:t xml:space="preserve">: </w:t>
      </w:r>
      <w:r w:rsidR="008F3BE0" w:rsidRPr="008F3BE0">
        <w:rPr>
          <w:rFonts w:cstheme="minorHAnsi"/>
          <w:b/>
          <w:color w:val="303030"/>
          <w:sz w:val="24"/>
          <w:szCs w:val="24"/>
        </w:rPr>
        <w:t xml:space="preserve">Project Manager / 9-1-1 PSAP Coordinator </w:t>
      </w:r>
    </w:p>
    <w:p w14:paraId="607102A9" w14:textId="4A1DDEFA" w:rsidR="008F3BE0" w:rsidRPr="00BB7E89" w:rsidRDefault="00311ACB" w:rsidP="000E252B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7E89">
        <w:rPr>
          <w:rFonts w:asciiTheme="minorHAnsi" w:hAnsiTheme="minorHAnsi" w:cstheme="minorHAnsi"/>
          <w:sz w:val="24"/>
          <w:szCs w:val="24"/>
        </w:rPr>
        <w:t>Supports 9-1-1 regional operations with networking infrastructure and equipment replacement projects within the Public Safety Program. Collaborates closely with the Public Safety Manager within a team of nine. This full-time position is based in Belton, Texas with up to 25% remote work option and 10-15% regional travel required, occasionally overnight.</w:t>
      </w:r>
    </w:p>
    <w:p w14:paraId="6A800700" w14:textId="77777777" w:rsidR="008F3BE0" w:rsidRPr="00A44A99" w:rsidRDefault="008F3BE0" w:rsidP="008F3BE0">
      <w:pPr>
        <w:pStyle w:val="BodyText"/>
        <w:rPr>
          <w:rFonts w:asciiTheme="minorHAnsi" w:hAnsiTheme="minorHAnsi" w:cstheme="minorHAnsi"/>
          <w:u w:val="single" w:color="303030"/>
        </w:rPr>
      </w:pPr>
    </w:p>
    <w:p w14:paraId="4C9983A2" w14:textId="77777777" w:rsidR="008F3BE0" w:rsidRPr="006015DE" w:rsidRDefault="008F3BE0" w:rsidP="008F3BE0">
      <w:pPr>
        <w:ind w:left="90"/>
        <w:rPr>
          <w:b/>
          <w:bCs/>
          <w:caps/>
          <w:sz w:val="24"/>
          <w:szCs w:val="24"/>
        </w:rPr>
      </w:pPr>
      <w:r w:rsidRPr="006015DE">
        <w:rPr>
          <w:b/>
          <w:bCs/>
          <w:caps/>
          <w:sz w:val="24"/>
          <w:szCs w:val="24"/>
        </w:rPr>
        <w:t>Organizational Relationships</w:t>
      </w:r>
    </w:p>
    <w:p w14:paraId="385BC8A0" w14:textId="77777777" w:rsidR="008F3BE0" w:rsidRPr="00A44A99" w:rsidRDefault="008F3BE0" w:rsidP="008F3BE0">
      <w:pPr>
        <w:rPr>
          <w:rFonts w:cstheme="minorHAnsi"/>
          <w:sz w:val="24"/>
          <w:szCs w:val="24"/>
        </w:rPr>
      </w:pPr>
    </w:p>
    <w:p w14:paraId="342C75BF" w14:textId="580291D1" w:rsidR="008F3BE0" w:rsidRPr="00A44A99" w:rsidRDefault="008F3BE0" w:rsidP="008F3BE0">
      <w:pPr>
        <w:ind w:left="720" w:firstLine="720"/>
        <w:rPr>
          <w:rFonts w:cstheme="minorHAnsi"/>
          <w:sz w:val="24"/>
          <w:szCs w:val="24"/>
        </w:rPr>
      </w:pPr>
      <w:r w:rsidRPr="00A44A99">
        <w:rPr>
          <w:rFonts w:cstheme="minorHAnsi"/>
          <w:sz w:val="24"/>
          <w:szCs w:val="24"/>
        </w:rPr>
        <w:t xml:space="preserve">Reports to: </w:t>
      </w:r>
      <w:r w:rsidRPr="00A44A99">
        <w:rPr>
          <w:rFonts w:cstheme="minorHAnsi"/>
          <w:sz w:val="24"/>
          <w:szCs w:val="24"/>
        </w:rPr>
        <w:tab/>
      </w:r>
      <w:r w:rsidR="00FB7E11">
        <w:rPr>
          <w:rFonts w:cstheme="minorHAnsi"/>
          <w:sz w:val="24"/>
          <w:szCs w:val="24"/>
        </w:rPr>
        <w:t>Public Safety</w:t>
      </w:r>
      <w:r w:rsidRPr="00A44A99">
        <w:rPr>
          <w:rFonts w:cstheme="minorHAnsi"/>
          <w:sz w:val="24"/>
          <w:szCs w:val="24"/>
        </w:rPr>
        <w:t xml:space="preserve"> Manager</w:t>
      </w:r>
    </w:p>
    <w:p w14:paraId="33BBE7E2" w14:textId="5B1135F7" w:rsidR="008F3BE0" w:rsidRPr="00A44A99" w:rsidRDefault="008F3BE0" w:rsidP="008F3BE0">
      <w:pPr>
        <w:ind w:left="720" w:firstLine="720"/>
        <w:rPr>
          <w:rFonts w:cstheme="minorHAnsi"/>
          <w:sz w:val="24"/>
          <w:szCs w:val="24"/>
        </w:rPr>
      </w:pPr>
      <w:r w:rsidRPr="00A44A99">
        <w:rPr>
          <w:rFonts w:cstheme="minorHAnsi"/>
          <w:sz w:val="24"/>
          <w:szCs w:val="24"/>
        </w:rPr>
        <w:t>Directs:</w:t>
      </w:r>
      <w:r w:rsidRPr="00A44A99">
        <w:rPr>
          <w:rFonts w:cstheme="minorHAnsi"/>
          <w:sz w:val="24"/>
          <w:szCs w:val="24"/>
        </w:rPr>
        <w:tab/>
        <w:t>None</w:t>
      </w:r>
    </w:p>
    <w:p w14:paraId="1AC010BA" w14:textId="5DD69C62" w:rsidR="008F3BE0" w:rsidRPr="00A44A99" w:rsidRDefault="008F3BE0" w:rsidP="007A5FE9">
      <w:pPr>
        <w:pStyle w:val="BodyTextIndent"/>
        <w:ind w:left="2880" w:hanging="1440"/>
        <w:rPr>
          <w:rFonts w:asciiTheme="minorHAnsi" w:hAnsiTheme="minorHAnsi" w:cstheme="minorHAnsi"/>
          <w:sz w:val="24"/>
          <w:szCs w:val="24"/>
        </w:rPr>
      </w:pPr>
      <w:r w:rsidRPr="00A44A99">
        <w:rPr>
          <w:rFonts w:asciiTheme="minorHAnsi" w:hAnsiTheme="minorHAnsi" w:cstheme="minorHAnsi"/>
          <w:sz w:val="24"/>
          <w:szCs w:val="24"/>
        </w:rPr>
        <w:t>Other:</w:t>
      </w:r>
      <w:r w:rsidRPr="00A44A99">
        <w:rPr>
          <w:rFonts w:asciiTheme="minorHAnsi" w:hAnsiTheme="minorHAnsi" w:cstheme="minorHAnsi"/>
          <w:sz w:val="24"/>
          <w:szCs w:val="24"/>
        </w:rPr>
        <w:tab/>
        <w:t>Works with local, state, and federal government agencies; and has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A99">
        <w:rPr>
          <w:rFonts w:asciiTheme="minorHAnsi" w:hAnsiTheme="minorHAnsi" w:cstheme="minorHAnsi"/>
          <w:sz w:val="24"/>
          <w:szCs w:val="24"/>
        </w:rPr>
        <w:t>contact with program directors of the regional council, area elected officials, private firms, consultants, and the general public.</w:t>
      </w:r>
    </w:p>
    <w:p w14:paraId="554E6B70" w14:textId="77777777" w:rsidR="008F3BE0" w:rsidRPr="00A44A99" w:rsidRDefault="008F3BE0" w:rsidP="008F3BE0">
      <w:pPr>
        <w:pStyle w:val="BodyText"/>
        <w:rPr>
          <w:rFonts w:asciiTheme="minorHAnsi" w:hAnsiTheme="minorHAnsi" w:cstheme="minorHAnsi"/>
          <w:u w:val="single" w:color="303030"/>
        </w:rPr>
      </w:pPr>
    </w:p>
    <w:p w14:paraId="0FF8BAB6" w14:textId="01875A42" w:rsidR="007C4DE2" w:rsidRPr="006015DE" w:rsidRDefault="007C4DE2" w:rsidP="007C4DE2">
      <w:pPr>
        <w:pStyle w:val="Heading1"/>
        <w:spacing w:after="240"/>
        <w:ind w:left="160" w:right="163"/>
        <w:rPr>
          <w:caps/>
          <w:spacing w:val="-1"/>
          <w:sz w:val="24"/>
          <w:szCs w:val="24"/>
        </w:rPr>
      </w:pPr>
      <w:r w:rsidRPr="006015DE">
        <w:rPr>
          <w:caps/>
          <w:spacing w:val="-1"/>
          <w:sz w:val="24"/>
          <w:szCs w:val="24"/>
        </w:rPr>
        <w:t>Essential Job Functions</w:t>
      </w:r>
    </w:p>
    <w:p w14:paraId="00A09DB6" w14:textId="77777777" w:rsidR="002E2C4F" w:rsidRDefault="002E2C4F" w:rsidP="002E2C4F">
      <w:pPr>
        <w:spacing w:before="17" w:line="100" w:lineRule="exact"/>
        <w:rPr>
          <w:sz w:val="10"/>
          <w:szCs w:val="10"/>
        </w:rPr>
      </w:pPr>
    </w:p>
    <w:p w14:paraId="2CCF073D" w14:textId="352C518E" w:rsidR="002E2C4F" w:rsidRPr="002E2C4F" w:rsidRDefault="002E2C4F" w:rsidP="002E2C4F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 w:rsidRPr="002E2C4F">
        <w:rPr>
          <w:sz w:val="24"/>
          <w:szCs w:val="24"/>
        </w:rPr>
        <w:t>Ensures the continued operation of 9-1-1 networks and equipment</w:t>
      </w:r>
      <w:r w:rsidR="005B636C">
        <w:rPr>
          <w:sz w:val="24"/>
          <w:szCs w:val="24"/>
        </w:rPr>
        <w:t>.</w:t>
      </w:r>
    </w:p>
    <w:p w14:paraId="1D558AE0" w14:textId="004182F7" w:rsidR="002E2C4F" w:rsidRPr="002E2C4F" w:rsidRDefault="002E2C4F" w:rsidP="002E2C4F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 w:rsidRPr="002E2C4F">
        <w:rPr>
          <w:sz w:val="24"/>
          <w:szCs w:val="24"/>
        </w:rPr>
        <w:t>Serves as the primary point of contact for PSAPs on a 24x7 basis</w:t>
      </w:r>
      <w:r w:rsidR="005B636C">
        <w:rPr>
          <w:sz w:val="24"/>
          <w:szCs w:val="24"/>
        </w:rPr>
        <w:t>.</w:t>
      </w:r>
    </w:p>
    <w:p w14:paraId="75BD7EF0" w14:textId="6C49F10E" w:rsidR="002E2C4F" w:rsidRPr="002E2C4F" w:rsidRDefault="002E2C4F" w:rsidP="002E2C4F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 w:rsidRPr="002E2C4F">
        <w:rPr>
          <w:sz w:val="24"/>
          <w:szCs w:val="24"/>
        </w:rPr>
        <w:t>Makes regular contact with agencies to identify and solve problems</w:t>
      </w:r>
      <w:r w:rsidR="005B636C">
        <w:rPr>
          <w:sz w:val="24"/>
          <w:szCs w:val="24"/>
        </w:rPr>
        <w:t>.</w:t>
      </w:r>
    </w:p>
    <w:p w14:paraId="01BBB14B" w14:textId="6BB1902F" w:rsidR="002E2C4F" w:rsidRPr="002E2C4F" w:rsidRDefault="002E2C4F" w:rsidP="002E2C4F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 w:rsidRPr="002E2C4F">
        <w:rPr>
          <w:sz w:val="24"/>
          <w:szCs w:val="24"/>
        </w:rPr>
        <w:t>Manages complex projects in 9-1-1 networks and equipment replacement</w:t>
      </w:r>
      <w:r w:rsidR="005B636C">
        <w:rPr>
          <w:sz w:val="24"/>
          <w:szCs w:val="24"/>
        </w:rPr>
        <w:t>.</w:t>
      </w:r>
      <w:r w:rsidRPr="002E2C4F">
        <w:rPr>
          <w:sz w:val="24"/>
          <w:szCs w:val="24"/>
        </w:rPr>
        <w:t xml:space="preserve"> </w:t>
      </w:r>
    </w:p>
    <w:p w14:paraId="188D3BED" w14:textId="15F54B18" w:rsidR="002E2C4F" w:rsidRPr="002E2C4F" w:rsidRDefault="002E2C4F" w:rsidP="002E2C4F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 w:rsidRPr="002E2C4F">
        <w:rPr>
          <w:sz w:val="24"/>
          <w:szCs w:val="24"/>
        </w:rPr>
        <w:t>Maintains direct relationships with 9-1-1 services providers and contractors</w:t>
      </w:r>
      <w:r w:rsidR="005B636C">
        <w:rPr>
          <w:sz w:val="24"/>
          <w:szCs w:val="24"/>
        </w:rPr>
        <w:t>.</w:t>
      </w:r>
    </w:p>
    <w:p w14:paraId="7D40B6FB" w14:textId="7E4EA078" w:rsidR="002E2C4F" w:rsidRPr="002E2C4F" w:rsidRDefault="002E2C4F" w:rsidP="002E2C4F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 w:rsidRPr="002E2C4F">
        <w:rPr>
          <w:sz w:val="24"/>
          <w:szCs w:val="24"/>
        </w:rPr>
        <w:t>Monitors compliance with state requirements</w:t>
      </w:r>
      <w:r w:rsidR="005B636C">
        <w:rPr>
          <w:sz w:val="24"/>
          <w:szCs w:val="24"/>
        </w:rPr>
        <w:t>.</w:t>
      </w:r>
    </w:p>
    <w:p w14:paraId="71C65C91" w14:textId="01FF33CE" w:rsidR="000B1DDD" w:rsidRDefault="002E2C4F" w:rsidP="000B1DDD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 w:rsidRPr="002E2C4F">
        <w:rPr>
          <w:sz w:val="24"/>
          <w:szCs w:val="24"/>
        </w:rPr>
        <w:t>Analyzes statistics and trouble reports to detect anomalies and performance issues</w:t>
      </w:r>
      <w:r w:rsidR="00E4529C">
        <w:rPr>
          <w:sz w:val="24"/>
          <w:szCs w:val="24"/>
        </w:rPr>
        <w:t>.</w:t>
      </w:r>
    </w:p>
    <w:p w14:paraId="5995E357" w14:textId="367327EC" w:rsidR="005B636C" w:rsidRPr="005B636C" w:rsidRDefault="008F3BE0" w:rsidP="005B636C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>
        <w:t>Assists in reviewing plans, proposals, and</w:t>
      </w:r>
      <w:r w:rsidRPr="000B1DDD">
        <w:rPr>
          <w:spacing w:val="-16"/>
        </w:rPr>
        <w:t xml:space="preserve"> </w:t>
      </w:r>
      <w:r>
        <w:t>studies</w:t>
      </w:r>
      <w:r w:rsidR="00E4529C">
        <w:t>.</w:t>
      </w:r>
    </w:p>
    <w:p w14:paraId="1C137C85" w14:textId="0B0DF53A" w:rsidR="008F3BE0" w:rsidRPr="00E4529C" w:rsidRDefault="008F3BE0" w:rsidP="00E4529C">
      <w:pPr>
        <w:widowControl/>
        <w:numPr>
          <w:ilvl w:val="0"/>
          <w:numId w:val="3"/>
        </w:numPr>
        <w:spacing w:line="276" w:lineRule="auto"/>
        <w:ind w:left="450" w:hanging="270"/>
        <w:rPr>
          <w:sz w:val="24"/>
          <w:szCs w:val="24"/>
        </w:rPr>
      </w:pPr>
      <w:r>
        <w:t>Assists in developing policies and procedures for implementing plans or programs and measuring progress</w:t>
      </w:r>
      <w:r w:rsidR="00E4529C">
        <w:t>.</w:t>
      </w:r>
    </w:p>
    <w:p w14:paraId="329CC4DF" w14:textId="77777777" w:rsidR="008F3BE0" w:rsidRDefault="008F3BE0" w:rsidP="008F3BE0">
      <w:pPr>
        <w:pStyle w:val="BodyText"/>
        <w:rPr>
          <w:u w:val="single"/>
        </w:rPr>
      </w:pPr>
    </w:p>
    <w:p w14:paraId="20F99D0A" w14:textId="77777777" w:rsidR="00E4529C" w:rsidRPr="007F0BB3" w:rsidRDefault="00E4529C" w:rsidP="00E4529C">
      <w:pPr>
        <w:pStyle w:val="Heading1"/>
        <w:spacing w:after="240"/>
        <w:ind w:left="160" w:right="163"/>
        <w:rPr>
          <w:spacing w:val="-1"/>
          <w:sz w:val="24"/>
          <w:szCs w:val="24"/>
        </w:rPr>
      </w:pPr>
      <w:r w:rsidRPr="007F0BB3">
        <w:rPr>
          <w:spacing w:val="-1"/>
          <w:sz w:val="24"/>
          <w:szCs w:val="24"/>
        </w:rPr>
        <w:t>KNOWLEDGE, SKILLS, AND ABILITIES</w:t>
      </w:r>
    </w:p>
    <w:p w14:paraId="230A42DB" w14:textId="14D93776" w:rsidR="00E4529C" w:rsidRPr="00CE5582" w:rsidRDefault="00E4529C" w:rsidP="00E4529C">
      <w:pPr>
        <w:pStyle w:val="BodyText"/>
        <w:spacing w:line="276" w:lineRule="auto"/>
        <w:ind w:left="160" w:right="163"/>
        <w:rPr>
          <w:sz w:val="24"/>
          <w:szCs w:val="24"/>
        </w:rPr>
      </w:pPr>
      <w:r w:rsidRPr="00CE5582">
        <w:rPr>
          <w:sz w:val="24"/>
          <w:szCs w:val="24"/>
        </w:rPr>
        <w:t xml:space="preserve">Requires knowledge of </w:t>
      </w:r>
      <w:r w:rsidR="008307FA" w:rsidRPr="00CE5582">
        <w:rPr>
          <w:sz w:val="24"/>
          <w:szCs w:val="24"/>
        </w:rPr>
        <w:t xml:space="preserve">government organization and administration; </w:t>
      </w:r>
      <w:r w:rsidR="000069B7" w:rsidRPr="00CE5582">
        <w:rPr>
          <w:sz w:val="24"/>
          <w:szCs w:val="24"/>
        </w:rPr>
        <w:t>principles, objectives, and procedures of governmental planning</w:t>
      </w:r>
      <w:r w:rsidR="00BD0E71" w:rsidRPr="00CE5582">
        <w:rPr>
          <w:sz w:val="24"/>
          <w:szCs w:val="24"/>
        </w:rPr>
        <w:t xml:space="preserve">; </w:t>
      </w:r>
      <w:r w:rsidRPr="00CE5582">
        <w:rPr>
          <w:spacing w:val="-1"/>
          <w:sz w:val="24"/>
          <w:szCs w:val="24"/>
        </w:rPr>
        <w:t>standard</w:t>
      </w:r>
      <w:r w:rsidRPr="00CE5582">
        <w:rPr>
          <w:sz w:val="24"/>
          <w:szCs w:val="24"/>
        </w:rPr>
        <w:t xml:space="preserve"> office practices and procedures. Preferred knowledge includes PSAP operations; telco services and computer networking; familiarity with the Texas Administrative Code; knowledge of grant writing and grant management; understanding of parliamentary procedures</w:t>
      </w:r>
      <w:r w:rsidR="00721A8D" w:rsidRPr="00CE5582">
        <w:rPr>
          <w:sz w:val="24"/>
          <w:szCs w:val="24"/>
        </w:rPr>
        <w:t>;</w:t>
      </w:r>
      <w:r w:rsidR="003E0EC0" w:rsidRPr="00CE5582">
        <w:rPr>
          <w:sz w:val="24"/>
          <w:szCs w:val="24"/>
        </w:rPr>
        <w:t xml:space="preserve"> and</w:t>
      </w:r>
      <w:r w:rsidR="00721A8D" w:rsidRPr="00CE5582">
        <w:rPr>
          <w:sz w:val="24"/>
          <w:szCs w:val="24"/>
        </w:rPr>
        <w:t xml:space="preserve"> geographic information systems</w:t>
      </w:r>
      <w:r w:rsidRPr="00CE5582">
        <w:rPr>
          <w:sz w:val="24"/>
          <w:szCs w:val="24"/>
        </w:rPr>
        <w:t>.</w:t>
      </w:r>
    </w:p>
    <w:p w14:paraId="5BB38434" w14:textId="77777777" w:rsidR="00E4529C" w:rsidRPr="00CE5582" w:rsidRDefault="00E4529C" w:rsidP="00E4529C">
      <w:pPr>
        <w:pStyle w:val="Heading1"/>
        <w:spacing w:line="276" w:lineRule="auto"/>
        <w:ind w:right="163"/>
        <w:rPr>
          <w:b w:val="0"/>
          <w:bCs w:val="0"/>
          <w:sz w:val="24"/>
          <w:szCs w:val="24"/>
        </w:rPr>
      </w:pPr>
    </w:p>
    <w:p w14:paraId="10E3A505" w14:textId="655F1B48" w:rsidR="00E4529C" w:rsidRPr="00CE5582" w:rsidRDefault="00E4529C" w:rsidP="00E4529C">
      <w:pPr>
        <w:pStyle w:val="BodyText"/>
        <w:spacing w:line="276" w:lineRule="auto"/>
        <w:ind w:left="160" w:right="163"/>
        <w:rPr>
          <w:b/>
          <w:bCs/>
          <w:sz w:val="24"/>
          <w:szCs w:val="24"/>
        </w:rPr>
      </w:pPr>
      <w:r w:rsidRPr="00CE5582">
        <w:rPr>
          <w:sz w:val="24"/>
          <w:szCs w:val="24"/>
        </w:rPr>
        <w:t>Requires skill/ability to: manage complex projects</w:t>
      </w:r>
      <w:r w:rsidRPr="00CE5582">
        <w:rPr>
          <w:b/>
          <w:bCs/>
          <w:sz w:val="24"/>
          <w:szCs w:val="24"/>
        </w:rPr>
        <w:t xml:space="preserve">; </w:t>
      </w:r>
      <w:r w:rsidRPr="00CE5582">
        <w:rPr>
          <w:sz w:val="24"/>
          <w:szCs w:val="24"/>
        </w:rPr>
        <w:t xml:space="preserve">organize work priorities effectively; </w:t>
      </w:r>
      <w:r w:rsidR="00984E17" w:rsidRPr="00CE5582">
        <w:rPr>
          <w:sz w:val="24"/>
          <w:szCs w:val="24"/>
        </w:rPr>
        <w:t>use computers, applicable software, and related equipment</w:t>
      </w:r>
      <w:r w:rsidR="00AF31B3" w:rsidRPr="00CE5582">
        <w:rPr>
          <w:sz w:val="24"/>
          <w:szCs w:val="24"/>
        </w:rPr>
        <w:t>;</w:t>
      </w:r>
      <w:r w:rsidR="00984E17" w:rsidRPr="00CE5582">
        <w:rPr>
          <w:sz w:val="24"/>
          <w:szCs w:val="24"/>
        </w:rPr>
        <w:t xml:space="preserve"> </w:t>
      </w:r>
      <w:r w:rsidRPr="00CE5582">
        <w:rPr>
          <w:sz w:val="24"/>
          <w:szCs w:val="24"/>
        </w:rPr>
        <w:t xml:space="preserve">work at intermediate to advanced level on all Microsoft Office software (including Excel, Outlook, Word, PowerPoint, Publisher); demonstrate strong attention to detail; conduct </w:t>
      </w:r>
      <w:r w:rsidR="00B613B4" w:rsidRPr="00CE5582">
        <w:rPr>
          <w:sz w:val="24"/>
          <w:szCs w:val="24"/>
        </w:rPr>
        <w:t xml:space="preserve">research and </w:t>
      </w:r>
      <w:r w:rsidRPr="00CE5582">
        <w:rPr>
          <w:sz w:val="24"/>
          <w:szCs w:val="24"/>
        </w:rPr>
        <w:t>analysis of statistics and trouble logs; interpret and apply broad standards and policies to programmatic operations; demonstrate proficiency both oral and written communication; and collaborate effectively with co-workers, local, state, and federal agencies, elected officials, peace officers, private firms, and the general public.</w:t>
      </w:r>
    </w:p>
    <w:p w14:paraId="083E7A66" w14:textId="77777777" w:rsidR="00E4529C" w:rsidRPr="00CE5582" w:rsidRDefault="00E4529C" w:rsidP="00E4529C">
      <w:pPr>
        <w:pStyle w:val="Heading1"/>
        <w:spacing w:line="276" w:lineRule="auto"/>
        <w:ind w:right="163"/>
        <w:rPr>
          <w:b w:val="0"/>
          <w:bCs w:val="0"/>
          <w:sz w:val="24"/>
          <w:szCs w:val="24"/>
        </w:rPr>
      </w:pPr>
    </w:p>
    <w:p w14:paraId="5FEA5CC4" w14:textId="77777777" w:rsidR="00E4529C" w:rsidRPr="00CE5582" w:rsidRDefault="00E4529C" w:rsidP="00E4529C">
      <w:pPr>
        <w:pStyle w:val="BodyText"/>
        <w:spacing w:line="276" w:lineRule="auto"/>
        <w:ind w:left="160" w:right="163"/>
        <w:rPr>
          <w:b/>
          <w:bCs/>
          <w:sz w:val="24"/>
          <w:szCs w:val="24"/>
        </w:rPr>
      </w:pPr>
      <w:r w:rsidRPr="00CE5582">
        <w:rPr>
          <w:sz w:val="24"/>
          <w:szCs w:val="24"/>
        </w:rPr>
        <w:t>Physical requirements include occasional lifting/carrying of 25 pounds; visual acuity, speech and hearing; hand and eye coordination and manual dexterity necessary to operate a computer keyboard and basic office equipment. Subject to sitting, standing,</w:t>
      </w:r>
      <w:r w:rsidRPr="00CE5582">
        <w:rPr>
          <w:b/>
          <w:bCs/>
          <w:sz w:val="24"/>
          <w:szCs w:val="24"/>
        </w:rPr>
        <w:t xml:space="preserve"> </w:t>
      </w:r>
      <w:r w:rsidRPr="00CE5582">
        <w:rPr>
          <w:sz w:val="24"/>
          <w:szCs w:val="24"/>
        </w:rPr>
        <w:t>reaching, walking, twisting, and kneeling to perform the essential functions. Working conditions are primarily inside an office environment, using a computer. Some travel is required.</w:t>
      </w:r>
    </w:p>
    <w:p w14:paraId="3CF5B082" w14:textId="77777777" w:rsidR="00E4529C" w:rsidRPr="006E2C27" w:rsidRDefault="00E4529C" w:rsidP="00E4529C">
      <w:pPr>
        <w:pStyle w:val="Heading1"/>
        <w:ind w:right="163"/>
        <w:rPr>
          <w:b w:val="0"/>
          <w:bCs w:val="0"/>
        </w:rPr>
      </w:pPr>
    </w:p>
    <w:p w14:paraId="388134E2" w14:textId="77777777" w:rsidR="00E4529C" w:rsidRPr="00CE5582" w:rsidRDefault="00E4529C" w:rsidP="00E4529C">
      <w:pPr>
        <w:pStyle w:val="Heading1"/>
        <w:spacing w:line="267" w:lineRule="exact"/>
        <w:ind w:right="163"/>
        <w:rPr>
          <w:spacing w:val="-1"/>
          <w:sz w:val="24"/>
          <w:szCs w:val="24"/>
        </w:rPr>
      </w:pPr>
      <w:r w:rsidRPr="00CE5582">
        <w:rPr>
          <w:spacing w:val="-1"/>
          <w:sz w:val="24"/>
          <w:szCs w:val="24"/>
        </w:rPr>
        <w:t>EXPERIENCE</w:t>
      </w:r>
      <w:r w:rsidRPr="00CE5582">
        <w:rPr>
          <w:spacing w:val="-4"/>
          <w:sz w:val="24"/>
          <w:szCs w:val="24"/>
        </w:rPr>
        <w:t xml:space="preserve"> </w:t>
      </w:r>
      <w:r w:rsidRPr="00CE5582">
        <w:rPr>
          <w:sz w:val="24"/>
          <w:szCs w:val="24"/>
        </w:rPr>
        <w:t>AND</w:t>
      </w:r>
      <w:r w:rsidRPr="00CE5582">
        <w:rPr>
          <w:spacing w:val="-3"/>
          <w:sz w:val="24"/>
          <w:szCs w:val="24"/>
        </w:rPr>
        <w:t xml:space="preserve"> </w:t>
      </w:r>
      <w:r w:rsidRPr="00CE5582">
        <w:rPr>
          <w:spacing w:val="-1"/>
          <w:sz w:val="24"/>
          <w:szCs w:val="24"/>
        </w:rPr>
        <w:t>TRAINING</w:t>
      </w:r>
    </w:p>
    <w:p w14:paraId="4FD68AC8" w14:textId="77777777" w:rsidR="00E4529C" w:rsidRPr="00CE5582" w:rsidRDefault="00E4529C" w:rsidP="00E4529C">
      <w:pPr>
        <w:pStyle w:val="Heading1"/>
        <w:spacing w:line="267" w:lineRule="exact"/>
        <w:ind w:right="163"/>
        <w:rPr>
          <w:b w:val="0"/>
          <w:bCs w:val="0"/>
          <w:sz w:val="24"/>
          <w:szCs w:val="24"/>
        </w:rPr>
      </w:pPr>
      <w:r w:rsidRPr="00CE5582">
        <w:rPr>
          <w:spacing w:val="-1"/>
          <w:sz w:val="24"/>
          <w:szCs w:val="24"/>
        </w:rPr>
        <w:t>Equivalent combination of experience and training which provides the required knowledge, skills, and abilities.</w:t>
      </w:r>
    </w:p>
    <w:p w14:paraId="7496FBD6" w14:textId="77777777" w:rsidR="00E4529C" w:rsidRPr="00CE5582" w:rsidRDefault="00E4529C" w:rsidP="00E4529C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b/>
          <w:sz w:val="24"/>
          <w:szCs w:val="24"/>
        </w:rPr>
      </w:pPr>
      <w:r w:rsidRPr="00CE5582">
        <w:rPr>
          <w:sz w:val="24"/>
          <w:szCs w:val="24"/>
        </w:rPr>
        <w:t>Associate’s degree or higher;</w:t>
      </w:r>
    </w:p>
    <w:p w14:paraId="5F483122" w14:textId="77777777" w:rsidR="00E4529C" w:rsidRPr="00CE5582" w:rsidRDefault="00E4529C" w:rsidP="00E4529C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b/>
          <w:sz w:val="24"/>
          <w:szCs w:val="24"/>
        </w:rPr>
      </w:pPr>
      <w:r w:rsidRPr="00CE5582">
        <w:rPr>
          <w:bCs/>
          <w:sz w:val="24"/>
          <w:szCs w:val="24"/>
        </w:rPr>
        <w:t>Two years of college plus at least two years of experience in project management or 9-1-1 operations or grant management</w:t>
      </w:r>
    </w:p>
    <w:p w14:paraId="6F91D0DF" w14:textId="77777777" w:rsidR="00E4529C" w:rsidRPr="00CE5582" w:rsidRDefault="00E4529C" w:rsidP="00E4529C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b/>
          <w:sz w:val="24"/>
          <w:szCs w:val="24"/>
        </w:rPr>
      </w:pPr>
      <w:r w:rsidRPr="00CE5582">
        <w:rPr>
          <w:bCs/>
          <w:sz w:val="24"/>
          <w:szCs w:val="24"/>
        </w:rPr>
        <w:t xml:space="preserve">High school diploma or equivalent, plus at least three years of experience in </w:t>
      </w:r>
      <w:proofErr w:type="gramStart"/>
      <w:r w:rsidRPr="00CE5582">
        <w:rPr>
          <w:bCs/>
          <w:sz w:val="24"/>
          <w:szCs w:val="24"/>
        </w:rPr>
        <w:t>above</w:t>
      </w:r>
      <w:proofErr w:type="gramEnd"/>
      <w:r w:rsidRPr="00CE5582">
        <w:rPr>
          <w:bCs/>
          <w:sz w:val="24"/>
          <w:szCs w:val="24"/>
        </w:rPr>
        <w:t xml:space="preserve"> areas.</w:t>
      </w:r>
    </w:p>
    <w:p w14:paraId="4806EDF4" w14:textId="77777777" w:rsidR="00E4529C" w:rsidRPr="00CE5582" w:rsidRDefault="00E4529C" w:rsidP="00E4529C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b/>
          <w:sz w:val="24"/>
          <w:szCs w:val="24"/>
        </w:rPr>
      </w:pPr>
      <w:r w:rsidRPr="00CE5582">
        <w:rPr>
          <w:bCs/>
          <w:sz w:val="24"/>
          <w:szCs w:val="24"/>
        </w:rPr>
        <w:t>Suitable previous positions: Project Manager, 9-1-1 Telecommunicator, 9-1-1 Dispatcher</w:t>
      </w:r>
    </w:p>
    <w:p w14:paraId="4CE375B1" w14:textId="77777777" w:rsidR="00E4529C" w:rsidRDefault="00E4529C" w:rsidP="00E4529C">
      <w:pPr>
        <w:spacing w:before="9" w:line="260" w:lineRule="exact"/>
        <w:rPr>
          <w:sz w:val="26"/>
          <w:szCs w:val="26"/>
        </w:rPr>
      </w:pPr>
    </w:p>
    <w:p w14:paraId="4D26EF27" w14:textId="77777777" w:rsidR="00E4529C" w:rsidRPr="00CE5582" w:rsidRDefault="00E4529C" w:rsidP="00E4529C">
      <w:pPr>
        <w:pStyle w:val="Heading1"/>
        <w:ind w:right="163"/>
        <w:rPr>
          <w:b w:val="0"/>
          <w:bCs w:val="0"/>
          <w:sz w:val="24"/>
          <w:szCs w:val="24"/>
        </w:rPr>
      </w:pPr>
      <w:r w:rsidRPr="00CE5582">
        <w:rPr>
          <w:spacing w:val="-1"/>
          <w:sz w:val="24"/>
          <w:szCs w:val="24"/>
        </w:rPr>
        <w:t>CERTIFICATES AND</w:t>
      </w:r>
      <w:r w:rsidRPr="00CE5582">
        <w:rPr>
          <w:sz w:val="24"/>
          <w:szCs w:val="24"/>
        </w:rPr>
        <w:t xml:space="preserve"> </w:t>
      </w:r>
      <w:r w:rsidRPr="00CE5582">
        <w:rPr>
          <w:spacing w:val="-1"/>
          <w:sz w:val="24"/>
          <w:szCs w:val="24"/>
        </w:rPr>
        <w:t>LICENSES REQUIRED</w:t>
      </w:r>
    </w:p>
    <w:p w14:paraId="69B17B90" w14:textId="77777777" w:rsidR="00E4529C" w:rsidRPr="00CE5582" w:rsidRDefault="00E4529C" w:rsidP="00E4529C">
      <w:pPr>
        <w:pStyle w:val="BodyText"/>
        <w:numPr>
          <w:ilvl w:val="0"/>
          <w:numId w:val="7"/>
        </w:numPr>
        <w:ind w:right="163"/>
        <w:rPr>
          <w:rFonts w:cs="Calibri"/>
          <w:spacing w:val="-1"/>
          <w:sz w:val="24"/>
          <w:szCs w:val="24"/>
        </w:rPr>
      </w:pPr>
      <w:r w:rsidRPr="00CE5582">
        <w:rPr>
          <w:rFonts w:cs="Calibri"/>
          <w:spacing w:val="-1"/>
          <w:sz w:val="24"/>
          <w:szCs w:val="24"/>
        </w:rPr>
        <w:t>Appropriate</w:t>
      </w:r>
      <w:r w:rsidRPr="00CE5582">
        <w:rPr>
          <w:rFonts w:cs="Calibri"/>
          <w:spacing w:val="-2"/>
          <w:sz w:val="24"/>
          <w:szCs w:val="24"/>
        </w:rPr>
        <w:t xml:space="preserve"> </w:t>
      </w:r>
      <w:r w:rsidRPr="00CE5582">
        <w:rPr>
          <w:rFonts w:cs="Calibri"/>
          <w:sz w:val="24"/>
          <w:szCs w:val="24"/>
        </w:rPr>
        <w:t>Texas</w:t>
      </w:r>
      <w:r w:rsidRPr="00CE5582">
        <w:rPr>
          <w:rFonts w:cs="Calibri"/>
          <w:spacing w:val="-3"/>
          <w:sz w:val="24"/>
          <w:szCs w:val="24"/>
        </w:rPr>
        <w:t xml:space="preserve"> </w:t>
      </w:r>
      <w:r w:rsidRPr="00CE5582">
        <w:rPr>
          <w:rFonts w:cs="Calibri"/>
          <w:spacing w:val="-1"/>
          <w:sz w:val="24"/>
          <w:szCs w:val="24"/>
        </w:rPr>
        <w:t>Driver’s</w:t>
      </w:r>
      <w:r w:rsidRPr="00CE5582">
        <w:rPr>
          <w:rFonts w:cs="Calibri"/>
          <w:spacing w:val="-2"/>
          <w:sz w:val="24"/>
          <w:szCs w:val="24"/>
        </w:rPr>
        <w:t xml:space="preserve"> </w:t>
      </w:r>
      <w:r w:rsidRPr="00CE5582">
        <w:rPr>
          <w:rFonts w:cs="Calibri"/>
          <w:spacing w:val="-1"/>
          <w:sz w:val="24"/>
          <w:szCs w:val="24"/>
        </w:rPr>
        <w:t>license</w:t>
      </w:r>
    </w:p>
    <w:p w14:paraId="58DE3FB1" w14:textId="77777777" w:rsidR="00E4529C" w:rsidRPr="00CE5582" w:rsidRDefault="00E4529C" w:rsidP="00E4529C">
      <w:pPr>
        <w:pStyle w:val="BodyText"/>
        <w:numPr>
          <w:ilvl w:val="0"/>
          <w:numId w:val="7"/>
        </w:numPr>
        <w:ind w:right="163"/>
        <w:rPr>
          <w:rFonts w:cs="Calibri"/>
          <w:sz w:val="24"/>
          <w:szCs w:val="24"/>
        </w:rPr>
      </w:pPr>
      <w:r w:rsidRPr="00CE5582">
        <w:rPr>
          <w:rFonts w:cs="Calibri"/>
          <w:spacing w:val="-1"/>
          <w:sz w:val="24"/>
          <w:szCs w:val="24"/>
        </w:rPr>
        <w:t>PMP and/or ENP preferred</w:t>
      </w:r>
    </w:p>
    <w:p w14:paraId="7D2EAA40" w14:textId="77777777" w:rsidR="00CE5582" w:rsidRDefault="00CE5582" w:rsidP="00CE5582">
      <w:pPr>
        <w:pStyle w:val="BodyText"/>
        <w:ind w:right="163"/>
        <w:rPr>
          <w:rFonts w:cs="Calibri"/>
          <w:spacing w:val="-1"/>
        </w:rPr>
      </w:pPr>
    </w:p>
    <w:p w14:paraId="60CB5E56" w14:textId="21E5321E" w:rsidR="00CE5582" w:rsidRPr="00CE5582" w:rsidRDefault="00CE5582" w:rsidP="00CE5582">
      <w:pPr>
        <w:pStyle w:val="BodyText"/>
        <w:ind w:right="163"/>
        <w:rPr>
          <w:rFonts w:cs="Calibri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SALARY</w:t>
      </w:r>
      <w:r w:rsidR="008A31E0">
        <w:rPr>
          <w:b/>
          <w:bCs/>
          <w:spacing w:val="-1"/>
          <w:sz w:val="24"/>
          <w:szCs w:val="24"/>
        </w:rPr>
        <w:t xml:space="preserve">: </w:t>
      </w:r>
      <w:r w:rsidR="008A31E0" w:rsidRPr="008A31E0">
        <w:rPr>
          <w:spacing w:val="-1"/>
          <w:sz w:val="24"/>
          <w:szCs w:val="24"/>
        </w:rPr>
        <w:t>$55,000-60,000</w:t>
      </w:r>
      <w:r w:rsidR="008A31E0" w:rsidRPr="008A31E0">
        <w:rPr>
          <w:spacing w:val="2"/>
          <w:sz w:val="24"/>
          <w:szCs w:val="24"/>
        </w:rPr>
        <w:t xml:space="preserve"> </w:t>
      </w:r>
      <w:r w:rsidR="008A31E0" w:rsidRPr="008A31E0">
        <w:rPr>
          <w:spacing w:val="-1"/>
          <w:sz w:val="24"/>
          <w:szCs w:val="24"/>
        </w:rPr>
        <w:t>annually,</w:t>
      </w:r>
      <w:r w:rsidR="008A31E0" w:rsidRPr="008A31E0">
        <w:rPr>
          <w:sz w:val="24"/>
          <w:szCs w:val="24"/>
        </w:rPr>
        <w:t xml:space="preserve"> </w:t>
      </w:r>
      <w:r w:rsidR="008A31E0" w:rsidRPr="008A31E0">
        <w:rPr>
          <w:spacing w:val="-1"/>
          <w:sz w:val="24"/>
          <w:szCs w:val="24"/>
        </w:rPr>
        <w:t>plus</w:t>
      </w:r>
      <w:r w:rsidR="008A31E0" w:rsidRPr="008A31E0">
        <w:rPr>
          <w:sz w:val="24"/>
          <w:szCs w:val="24"/>
        </w:rPr>
        <w:t xml:space="preserve"> </w:t>
      </w:r>
      <w:r w:rsidR="008A31E0" w:rsidRPr="008A31E0">
        <w:rPr>
          <w:spacing w:val="-1"/>
          <w:sz w:val="24"/>
          <w:szCs w:val="24"/>
        </w:rPr>
        <w:t>benefits</w:t>
      </w:r>
    </w:p>
    <w:p w14:paraId="43FA1979" w14:textId="77777777" w:rsidR="008F3BE0" w:rsidRDefault="008F3BE0" w:rsidP="008F3BE0">
      <w:pPr>
        <w:pStyle w:val="BodyText"/>
        <w:spacing w:line="360" w:lineRule="auto"/>
        <w:ind w:left="0" w:right="1349"/>
        <w:rPr>
          <w:color w:val="303030"/>
        </w:rPr>
      </w:pPr>
    </w:p>
    <w:p w14:paraId="6CB01B5C" w14:textId="77777777" w:rsidR="008F3BE0" w:rsidRDefault="008F3BE0" w:rsidP="008F3BE0">
      <w:pPr>
        <w:pStyle w:val="BodyText"/>
        <w:spacing w:line="360" w:lineRule="auto"/>
        <w:ind w:right="1349"/>
      </w:pPr>
      <w:r>
        <w:rPr>
          <w:color w:val="303030"/>
        </w:rPr>
        <w:t xml:space="preserve">An application is available at: </w:t>
      </w:r>
      <w:hyperlink r:id="rId7" w:history="1">
        <w:r w:rsidRPr="00967E4F">
          <w:rPr>
            <w:rStyle w:val="Hyperlink"/>
          </w:rPr>
          <w:t>https://ctcog.org/about/careers/</w:t>
        </w:r>
      </w:hyperlink>
      <w:r>
        <w:rPr>
          <w:color w:val="303030"/>
        </w:rPr>
        <w:t xml:space="preserve"> </w:t>
      </w:r>
    </w:p>
    <w:p w14:paraId="3B16818C" w14:textId="64EE2D24" w:rsidR="008F3BE0" w:rsidRPr="000C7EB6" w:rsidRDefault="008F3BE0" w:rsidP="008F3BE0">
      <w:pPr>
        <w:pStyle w:val="BodyText"/>
      </w:pPr>
      <w:r w:rsidRPr="000C7EB6">
        <w:t>Please send application</w:t>
      </w:r>
      <w:r>
        <w:t>s</w:t>
      </w:r>
      <w:r w:rsidRPr="000C7EB6">
        <w:t xml:space="preserve"> </w:t>
      </w:r>
      <w:r w:rsidR="0055036B" w:rsidRPr="00DD77AC">
        <w:rPr>
          <w:b/>
          <w:bCs/>
        </w:rPr>
        <w:t>and</w:t>
      </w:r>
      <w:r w:rsidR="0055036B">
        <w:t xml:space="preserve"> r</w:t>
      </w:r>
      <w:r w:rsidR="000D7C24">
        <w:t>ésumé</w:t>
      </w:r>
      <w:r w:rsidR="00DD77AC">
        <w:t>s</w:t>
      </w:r>
      <w:r w:rsidR="000D7C24">
        <w:t xml:space="preserve"> to:</w:t>
      </w:r>
    </w:p>
    <w:p w14:paraId="6974ABB4" w14:textId="77777777" w:rsidR="008F3BE0" w:rsidRPr="000C7EB6" w:rsidRDefault="008F3BE0" w:rsidP="008F3BE0">
      <w:pPr>
        <w:pStyle w:val="BodyText"/>
      </w:pPr>
      <w:r w:rsidRPr="000C7EB6">
        <w:t xml:space="preserve">Central Texas Council of Governments Attn: Jeannie </w:t>
      </w:r>
      <w:r>
        <w:t>Horne</w:t>
      </w:r>
    </w:p>
    <w:p w14:paraId="3BEBFC0C" w14:textId="742DCDFE" w:rsidR="008F3BE0" w:rsidRPr="000C7EB6" w:rsidRDefault="008F3BE0" w:rsidP="008F3BE0">
      <w:pPr>
        <w:pStyle w:val="BodyText"/>
      </w:pPr>
      <w:r w:rsidRPr="000C7EB6">
        <w:t>2180 N Main Street Belton, Texas 76513</w:t>
      </w:r>
      <w:r w:rsidR="0055036B">
        <w:t>-0729</w:t>
      </w:r>
    </w:p>
    <w:p w14:paraId="67312229" w14:textId="77777777" w:rsidR="008F3BE0" w:rsidRDefault="008F3BE0" w:rsidP="008F3BE0">
      <w:pPr>
        <w:pStyle w:val="BodyText"/>
        <w:spacing w:before="12"/>
        <w:ind w:left="0"/>
      </w:pPr>
    </w:p>
    <w:p w14:paraId="62F87BE0" w14:textId="77777777" w:rsidR="008F3BE0" w:rsidRDefault="008F3BE0" w:rsidP="008F3BE0">
      <w:pPr>
        <w:pStyle w:val="BodyText"/>
      </w:pPr>
      <w:r>
        <w:rPr>
          <w:color w:val="303030"/>
        </w:rPr>
        <w:t xml:space="preserve">Or email to: </w:t>
      </w:r>
      <w:hyperlink r:id="rId8" w:history="1">
        <w:r w:rsidRPr="00F13638">
          <w:rPr>
            <w:rStyle w:val="Hyperlink"/>
          </w:rPr>
          <w:t>jeannie.horne@ctcog.org</w:t>
        </w:r>
      </w:hyperlink>
      <w:r>
        <w:t xml:space="preserve"> </w:t>
      </w:r>
    </w:p>
    <w:p w14:paraId="71B51950" w14:textId="77777777" w:rsidR="008F3BE0" w:rsidRDefault="008F3BE0" w:rsidP="008F3BE0">
      <w:pPr>
        <w:pStyle w:val="BodyText"/>
      </w:pPr>
    </w:p>
    <w:p w14:paraId="4B990334" w14:textId="77777777" w:rsidR="008F3BE0" w:rsidRPr="0055036B" w:rsidRDefault="008F3BE0" w:rsidP="008F3BE0">
      <w:pPr>
        <w:pStyle w:val="BodyText"/>
        <w:rPr>
          <w:b/>
          <w:bCs/>
        </w:rPr>
      </w:pPr>
      <w:r w:rsidRPr="0055036B">
        <w:rPr>
          <w:b/>
          <w:bCs/>
        </w:rPr>
        <w:t>Equal Opportunity Employer</w:t>
      </w:r>
    </w:p>
    <w:p w14:paraId="6B5D7408" w14:textId="4B29D253" w:rsidR="008A542F" w:rsidRDefault="008F3BE0" w:rsidP="0055036B">
      <w:pPr>
        <w:pStyle w:val="BodyText"/>
      </w:pPr>
      <w:r w:rsidRPr="000C7EB6">
        <w:t>This institution is an equal opportunity employe</w:t>
      </w:r>
      <w:r w:rsidR="0055036B">
        <w:t>r.</w:t>
      </w:r>
    </w:p>
    <w:sectPr w:rsidR="008A542F" w:rsidSect="00682521">
      <w:headerReference w:type="default" r:id="rId9"/>
      <w:footerReference w:type="default" r:id="rId10"/>
      <w:pgSz w:w="12240" w:h="15840"/>
      <w:pgMar w:top="2448" w:right="1325" w:bottom="720" w:left="1339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17AA9" w14:textId="77777777" w:rsidR="005C796D" w:rsidRDefault="005C796D">
      <w:r>
        <w:separator/>
      </w:r>
    </w:p>
  </w:endnote>
  <w:endnote w:type="continuationSeparator" w:id="0">
    <w:p w14:paraId="7DD3D053" w14:textId="77777777" w:rsidR="005C796D" w:rsidRDefault="005C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83A7F" w14:textId="53E011F8" w:rsidR="00C57906" w:rsidRDefault="00ED69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CA0B6E" wp14:editId="03970679">
              <wp:simplePos x="0" y="0"/>
              <wp:positionH relativeFrom="page">
                <wp:posOffset>901700</wp:posOffset>
              </wp:positionH>
              <wp:positionV relativeFrom="page">
                <wp:posOffset>9666605</wp:posOffset>
              </wp:positionV>
              <wp:extent cx="5392420" cy="1276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2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547B1" w14:textId="77777777" w:rsidR="00C57906" w:rsidRDefault="00ED696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4"/>
                              <w:sz w:val="16"/>
                              <w:szCs w:val="16"/>
                              <w:lang w:val="es-ES"/>
                            </w:rPr>
                            <w:t>P.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proofErr w:type="gramEnd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B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X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7</w:t>
                          </w:r>
                          <w:proofErr w:type="gramEnd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2"/>
                              <w:sz w:val="16"/>
                              <w:szCs w:val="16"/>
                              <w:lang w:val="es-ES"/>
                            </w:rPr>
                            <w:t>29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•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B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4"/>
                              <w:sz w:val="16"/>
                              <w:szCs w:val="16"/>
                              <w:lang w:val="es-ES"/>
                            </w:rPr>
                            <w:t>LT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X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7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3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•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>770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0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•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>FA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X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>254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>770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0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 xml:space="preserve">•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W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W</w:t>
                          </w:r>
                          <w:proofErr w:type="spellEnd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5"/>
                              <w:sz w:val="16"/>
                              <w:szCs w:val="16"/>
                              <w:lang w:val="es-ES"/>
                            </w:rPr>
                            <w:t>W</w:t>
                          </w:r>
                          <w:proofErr w:type="spellEnd"/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5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G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 w:rsidRPr="00ED696B"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9669C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9669C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A0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1.15pt;width:424.6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" filled="f" stroked="f">
              <v:textbox inset="0,0,0,0">
                <w:txbxContent>
                  <w:p w14:paraId="022547B1" w14:textId="77777777" w:rsidR="00C57906" w:rsidRDefault="00ED696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4"/>
                        <w:sz w:val="16"/>
                        <w:szCs w:val="16"/>
                        <w:lang w:val="es-ES"/>
                      </w:rPr>
                      <w:t>P.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4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gramStart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O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.</w:t>
                    </w:r>
                    <w:proofErr w:type="gramEnd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B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O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gramStart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X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7</w:t>
                    </w:r>
                    <w:proofErr w:type="gramEnd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2"/>
                        <w:sz w:val="16"/>
                        <w:szCs w:val="16"/>
                        <w:lang w:val="es-ES"/>
                      </w:rPr>
                      <w:t>29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•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B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E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4"/>
                        <w:sz w:val="16"/>
                        <w:szCs w:val="16"/>
                        <w:lang w:val="es-ES"/>
                      </w:rPr>
                      <w:t>LT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O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N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,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T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X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7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6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5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1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3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•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2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5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4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-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6"/>
                        <w:sz w:val="16"/>
                        <w:szCs w:val="16"/>
                        <w:lang w:val="es-ES"/>
                      </w:rPr>
                      <w:t>770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-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2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2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1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0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•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6"/>
                        <w:sz w:val="16"/>
                        <w:szCs w:val="16"/>
                        <w:lang w:val="es-ES"/>
                      </w:rPr>
                      <w:t>FA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X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6"/>
                        <w:sz w:val="16"/>
                        <w:szCs w:val="16"/>
                        <w:lang w:val="es-ES"/>
                      </w:rPr>
                      <w:t>254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-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16"/>
                        <w:sz w:val="16"/>
                        <w:szCs w:val="16"/>
                        <w:lang w:val="es-ES"/>
                      </w:rPr>
                      <w:t>770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-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2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3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6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0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 xml:space="preserve">•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W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W</w:t>
                    </w:r>
                    <w:proofErr w:type="spellEnd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7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5"/>
                        <w:sz w:val="16"/>
                        <w:szCs w:val="16"/>
                        <w:lang w:val="es-ES"/>
                      </w:rPr>
                      <w:t>W</w:t>
                    </w:r>
                    <w:proofErr w:type="spellEnd"/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5"/>
                        <w:sz w:val="16"/>
                        <w:szCs w:val="16"/>
                        <w:lang w:val="es-ES"/>
                      </w:rPr>
                      <w:t>.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C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T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C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O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G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  <w:lang w:val="es-ES"/>
                      </w:rPr>
                      <w:t>.</w:t>
                    </w:r>
                    <w:r w:rsidRPr="00ED696B">
                      <w:rPr>
                        <w:rFonts w:ascii="Times New Roman" w:eastAsia="Times New Roman" w:hAnsi="Times New Roman" w:cs="Times New Roman"/>
                        <w:color w:val="39669C"/>
                        <w:spacing w:val="-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39669C"/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39669C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9669C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3A8CA" w14:textId="77777777" w:rsidR="005C796D" w:rsidRDefault="005C796D">
      <w:r>
        <w:separator/>
      </w:r>
    </w:p>
  </w:footnote>
  <w:footnote w:type="continuationSeparator" w:id="0">
    <w:p w14:paraId="44CC3886" w14:textId="77777777" w:rsidR="005C796D" w:rsidRDefault="005C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B1219" w14:textId="68355A9D" w:rsidR="00C57906" w:rsidRDefault="00ED696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BC6B2E6" wp14:editId="1A40917B">
          <wp:simplePos x="0" y="0"/>
          <wp:positionH relativeFrom="page">
            <wp:posOffset>2733675</wp:posOffset>
          </wp:positionH>
          <wp:positionV relativeFrom="page">
            <wp:posOffset>533400</wp:posOffset>
          </wp:positionV>
          <wp:extent cx="2486025" cy="83190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751"/>
    <w:multiLevelType w:val="hybridMultilevel"/>
    <w:tmpl w:val="6A187A76"/>
    <w:lvl w:ilvl="0" w:tplc="17A6AB8A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2FC2A0D"/>
    <w:multiLevelType w:val="hybridMultilevel"/>
    <w:tmpl w:val="BD141D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3700F20"/>
    <w:multiLevelType w:val="hybridMultilevel"/>
    <w:tmpl w:val="EA706C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4FC7124"/>
    <w:multiLevelType w:val="hybridMultilevel"/>
    <w:tmpl w:val="959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32EF"/>
    <w:multiLevelType w:val="hybridMultilevel"/>
    <w:tmpl w:val="8260002C"/>
    <w:lvl w:ilvl="0" w:tplc="0E706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34D80"/>
    <w:multiLevelType w:val="hybridMultilevel"/>
    <w:tmpl w:val="34DA20F8"/>
    <w:lvl w:ilvl="0" w:tplc="391AF7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139CB"/>
    <w:multiLevelType w:val="hybridMultilevel"/>
    <w:tmpl w:val="B5D8C224"/>
    <w:lvl w:ilvl="0" w:tplc="0E706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D1F88"/>
    <w:multiLevelType w:val="hybridMultilevel"/>
    <w:tmpl w:val="D2C0901E"/>
    <w:lvl w:ilvl="0" w:tplc="4AEC9A88">
      <w:start w:val="1"/>
      <w:numFmt w:val="bullet"/>
      <w:lvlText w:val="▪"/>
      <w:lvlJc w:val="left"/>
      <w:pPr>
        <w:ind w:left="88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FCE6AE08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F8B01AF0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AF9EC10C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7446419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EC88C892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253A885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9E4749A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DC7C158E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num w:numId="1" w16cid:durableId="2136635654">
    <w:abstractNumId w:val="7"/>
  </w:num>
  <w:num w:numId="2" w16cid:durableId="1691254277">
    <w:abstractNumId w:val="6"/>
  </w:num>
  <w:num w:numId="3" w16cid:durableId="1262690062">
    <w:abstractNumId w:val="4"/>
  </w:num>
  <w:num w:numId="4" w16cid:durableId="611980942">
    <w:abstractNumId w:val="5"/>
  </w:num>
  <w:num w:numId="5" w16cid:durableId="496968459">
    <w:abstractNumId w:val="0"/>
  </w:num>
  <w:num w:numId="6" w16cid:durableId="1365671268">
    <w:abstractNumId w:val="3"/>
  </w:num>
  <w:num w:numId="7" w16cid:durableId="1985354499">
    <w:abstractNumId w:val="1"/>
  </w:num>
  <w:num w:numId="8" w16cid:durableId="91173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6"/>
    <w:rsid w:val="000069B7"/>
    <w:rsid w:val="0002541F"/>
    <w:rsid w:val="000427A9"/>
    <w:rsid w:val="0005617B"/>
    <w:rsid w:val="00081EE3"/>
    <w:rsid w:val="00090E88"/>
    <w:rsid w:val="00094DBE"/>
    <w:rsid w:val="000B1DDD"/>
    <w:rsid w:val="000C165C"/>
    <w:rsid w:val="000D4F92"/>
    <w:rsid w:val="000D7C24"/>
    <w:rsid w:val="000E252B"/>
    <w:rsid w:val="00176191"/>
    <w:rsid w:val="00190C91"/>
    <w:rsid w:val="001A604D"/>
    <w:rsid w:val="001B789B"/>
    <w:rsid w:val="001D0510"/>
    <w:rsid w:val="001D4C70"/>
    <w:rsid w:val="001D70C3"/>
    <w:rsid w:val="001E22B0"/>
    <w:rsid w:val="00243E9B"/>
    <w:rsid w:val="00263E72"/>
    <w:rsid w:val="002942A1"/>
    <w:rsid w:val="002A12A3"/>
    <w:rsid w:val="002B3320"/>
    <w:rsid w:val="002D1ECF"/>
    <w:rsid w:val="002E2A41"/>
    <w:rsid w:val="002E2C4F"/>
    <w:rsid w:val="002E401C"/>
    <w:rsid w:val="00311ACB"/>
    <w:rsid w:val="00333483"/>
    <w:rsid w:val="00335016"/>
    <w:rsid w:val="00344AC5"/>
    <w:rsid w:val="00362668"/>
    <w:rsid w:val="00373D61"/>
    <w:rsid w:val="00377C6D"/>
    <w:rsid w:val="00393B47"/>
    <w:rsid w:val="003A5FC6"/>
    <w:rsid w:val="003C2B43"/>
    <w:rsid w:val="003C737E"/>
    <w:rsid w:val="003D2004"/>
    <w:rsid w:val="003E0EC0"/>
    <w:rsid w:val="003F4181"/>
    <w:rsid w:val="00407134"/>
    <w:rsid w:val="004149A2"/>
    <w:rsid w:val="004551FA"/>
    <w:rsid w:val="00472614"/>
    <w:rsid w:val="004944DE"/>
    <w:rsid w:val="004A7473"/>
    <w:rsid w:val="004E58FA"/>
    <w:rsid w:val="00531C3C"/>
    <w:rsid w:val="00534F25"/>
    <w:rsid w:val="0055036B"/>
    <w:rsid w:val="00590034"/>
    <w:rsid w:val="005A630B"/>
    <w:rsid w:val="005B2CC9"/>
    <w:rsid w:val="005B636C"/>
    <w:rsid w:val="005C796D"/>
    <w:rsid w:val="005E264D"/>
    <w:rsid w:val="005F2092"/>
    <w:rsid w:val="006015DE"/>
    <w:rsid w:val="0063543F"/>
    <w:rsid w:val="00674277"/>
    <w:rsid w:val="00682521"/>
    <w:rsid w:val="006A5622"/>
    <w:rsid w:val="006C7FF9"/>
    <w:rsid w:val="006D7A4D"/>
    <w:rsid w:val="006E2C27"/>
    <w:rsid w:val="0070110B"/>
    <w:rsid w:val="00716FB9"/>
    <w:rsid w:val="00721A8D"/>
    <w:rsid w:val="007648AA"/>
    <w:rsid w:val="00794DDE"/>
    <w:rsid w:val="007A0ABD"/>
    <w:rsid w:val="007A5FE9"/>
    <w:rsid w:val="007C4DE2"/>
    <w:rsid w:val="007D0ECA"/>
    <w:rsid w:val="007D54C6"/>
    <w:rsid w:val="007F0BB3"/>
    <w:rsid w:val="0080417F"/>
    <w:rsid w:val="00815A81"/>
    <w:rsid w:val="008239CF"/>
    <w:rsid w:val="008307FA"/>
    <w:rsid w:val="0084386F"/>
    <w:rsid w:val="00845B38"/>
    <w:rsid w:val="0085124F"/>
    <w:rsid w:val="00873777"/>
    <w:rsid w:val="008A31E0"/>
    <w:rsid w:val="008A542F"/>
    <w:rsid w:val="008C1ADD"/>
    <w:rsid w:val="008D16B7"/>
    <w:rsid w:val="008D5A0E"/>
    <w:rsid w:val="008F3BE0"/>
    <w:rsid w:val="00911F4E"/>
    <w:rsid w:val="00921E13"/>
    <w:rsid w:val="00954FBB"/>
    <w:rsid w:val="00964CD1"/>
    <w:rsid w:val="00984E17"/>
    <w:rsid w:val="00995346"/>
    <w:rsid w:val="009B3F18"/>
    <w:rsid w:val="009B40F8"/>
    <w:rsid w:val="009F40E3"/>
    <w:rsid w:val="00A14144"/>
    <w:rsid w:val="00A16DDC"/>
    <w:rsid w:val="00A25B12"/>
    <w:rsid w:val="00A54CE6"/>
    <w:rsid w:val="00A83BD6"/>
    <w:rsid w:val="00A877DB"/>
    <w:rsid w:val="00A96C6B"/>
    <w:rsid w:val="00A97B28"/>
    <w:rsid w:val="00AC28B3"/>
    <w:rsid w:val="00AE27A0"/>
    <w:rsid w:val="00AF31B3"/>
    <w:rsid w:val="00B035C9"/>
    <w:rsid w:val="00B132AE"/>
    <w:rsid w:val="00B26FBB"/>
    <w:rsid w:val="00B51715"/>
    <w:rsid w:val="00B613B4"/>
    <w:rsid w:val="00B758E3"/>
    <w:rsid w:val="00B759D9"/>
    <w:rsid w:val="00B97994"/>
    <w:rsid w:val="00BA0FD4"/>
    <w:rsid w:val="00BB7E89"/>
    <w:rsid w:val="00BC085F"/>
    <w:rsid w:val="00BD0E71"/>
    <w:rsid w:val="00BF7D6E"/>
    <w:rsid w:val="00C00B69"/>
    <w:rsid w:val="00C0625F"/>
    <w:rsid w:val="00C1031A"/>
    <w:rsid w:val="00C21DAB"/>
    <w:rsid w:val="00C57906"/>
    <w:rsid w:val="00C8567C"/>
    <w:rsid w:val="00C929A2"/>
    <w:rsid w:val="00C92D61"/>
    <w:rsid w:val="00CB317E"/>
    <w:rsid w:val="00CB42AB"/>
    <w:rsid w:val="00CC4BB9"/>
    <w:rsid w:val="00CE5582"/>
    <w:rsid w:val="00D506B7"/>
    <w:rsid w:val="00D5141B"/>
    <w:rsid w:val="00D6729A"/>
    <w:rsid w:val="00D67C7F"/>
    <w:rsid w:val="00D870F7"/>
    <w:rsid w:val="00DB0DFC"/>
    <w:rsid w:val="00DC3303"/>
    <w:rsid w:val="00DD77AC"/>
    <w:rsid w:val="00DE3983"/>
    <w:rsid w:val="00DF3EFC"/>
    <w:rsid w:val="00E06F44"/>
    <w:rsid w:val="00E26613"/>
    <w:rsid w:val="00E36EC9"/>
    <w:rsid w:val="00E4529C"/>
    <w:rsid w:val="00E76C48"/>
    <w:rsid w:val="00EB79C1"/>
    <w:rsid w:val="00ED696B"/>
    <w:rsid w:val="00F31B38"/>
    <w:rsid w:val="00F63218"/>
    <w:rsid w:val="00F76696"/>
    <w:rsid w:val="00F8011F"/>
    <w:rsid w:val="00FB7979"/>
    <w:rsid w:val="00FB7E11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23BB"/>
  <w15:docId w15:val="{5484F6DC-E7CB-45C5-A1CF-A8AA1A2D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124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4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3F18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C7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37E"/>
  </w:style>
  <w:style w:type="paragraph" w:styleId="Footer">
    <w:name w:val="footer"/>
    <w:basedOn w:val="Normal"/>
    <w:link w:val="FooterChar"/>
    <w:uiPriority w:val="99"/>
    <w:unhideWhenUsed/>
    <w:rsid w:val="003C7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37E"/>
  </w:style>
  <w:style w:type="paragraph" w:styleId="Title">
    <w:name w:val="Title"/>
    <w:basedOn w:val="Normal"/>
    <w:next w:val="Normal"/>
    <w:link w:val="TitleChar"/>
    <w:uiPriority w:val="10"/>
    <w:qFormat/>
    <w:rsid w:val="00AE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2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7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27A0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AE27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5B1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3BE0"/>
    <w:pPr>
      <w:autoSpaceDE w:val="0"/>
      <w:autoSpaceDN w:val="0"/>
      <w:spacing w:after="120"/>
      <w:ind w:left="360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3B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ie.horne@ctco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cog.org/about/care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Planning &amp; Regional Services</dc:creator>
  <cp:lastModifiedBy>Helen Hill Yancey</cp:lastModifiedBy>
  <cp:revision>132</cp:revision>
  <cp:lastPrinted>2024-06-11T20:56:00Z</cp:lastPrinted>
  <dcterms:created xsi:type="dcterms:W3CDTF">2024-06-11T19:45:00Z</dcterms:created>
  <dcterms:modified xsi:type="dcterms:W3CDTF">2024-06-14T15:46:00Z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2019-12-05T00:00:00Z</vt:filetime>
  </property>
</Properties>
</file>