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E94" w:rsidRDefault="00C77E94" w:rsidP="006C154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295275</wp:posOffset>
            </wp:positionV>
            <wp:extent cx="1536192" cy="1133856"/>
            <wp:effectExtent l="0" t="0" r="6985" b="9525"/>
            <wp:wrapTight wrapText="bothSides">
              <wp:wrapPolygon edited="0">
                <wp:start x="0" y="0"/>
                <wp:lineTo x="0" y="21418"/>
                <wp:lineTo x="21430" y="21418"/>
                <wp:lineTo x="214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 Logo Smalles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E94" w:rsidRDefault="00C77E94" w:rsidP="006C1546">
      <w:pPr>
        <w:jc w:val="center"/>
        <w:rPr>
          <w:b/>
          <w:sz w:val="28"/>
          <w:szCs w:val="28"/>
          <w:u w:val="single"/>
        </w:rPr>
      </w:pPr>
    </w:p>
    <w:p w:rsidR="00F14261" w:rsidRPr="00C77E94" w:rsidRDefault="00B86A7C" w:rsidP="006C1546">
      <w:pPr>
        <w:jc w:val="center"/>
        <w:rPr>
          <w:b/>
          <w:sz w:val="28"/>
          <w:szCs w:val="28"/>
        </w:rPr>
      </w:pPr>
      <w:r w:rsidRPr="00C77E94">
        <w:rPr>
          <w:b/>
          <w:sz w:val="28"/>
          <w:szCs w:val="28"/>
        </w:rPr>
        <w:t>Managing Local Ombudsman</w:t>
      </w:r>
    </w:p>
    <w:p w:rsidR="00B04D50" w:rsidRDefault="00B04D50" w:rsidP="00C77E94">
      <w:pPr>
        <w:spacing w:after="240" w:line="360" w:lineRule="auto"/>
      </w:pPr>
      <w:r w:rsidRPr="00B04D50">
        <w:t>Long-term care (LTC) ombudsmen are advocates for resident rights. They help protect the quality of life and quality of care of anybody who lives in a nursing home or an assisted living facility.</w:t>
      </w:r>
    </w:p>
    <w:p w:rsidR="00377CE9" w:rsidRPr="004E7C64" w:rsidRDefault="006C1546" w:rsidP="00C77E94">
      <w:pPr>
        <w:spacing w:after="240" w:line="360" w:lineRule="auto"/>
      </w:pPr>
      <w:r w:rsidRPr="004E7C64">
        <w:t xml:space="preserve">Central </w:t>
      </w:r>
      <w:r w:rsidR="004E0624" w:rsidRPr="004E7C64">
        <w:t xml:space="preserve">Texas </w:t>
      </w:r>
      <w:r w:rsidRPr="004E7C64">
        <w:t>Council of Governments in Belton</w:t>
      </w:r>
      <w:r w:rsidR="00B554EC" w:rsidRPr="004E7C64">
        <w:t>,</w:t>
      </w:r>
      <w:r w:rsidR="00A1321D" w:rsidRPr="004E7C64">
        <w:t xml:space="preserve"> Texas</w:t>
      </w:r>
      <w:r w:rsidRPr="004E7C64">
        <w:t xml:space="preserve"> is looking for </w:t>
      </w:r>
      <w:r w:rsidR="00B86A7C">
        <w:t>a Managing Local Ombudsman to</w:t>
      </w:r>
      <w:r w:rsidR="00AA18F0" w:rsidRPr="004E7C64">
        <w:rPr>
          <w:szCs w:val="24"/>
        </w:rPr>
        <w:t xml:space="preserve"> </w:t>
      </w:r>
      <w:r w:rsidR="00B86A7C">
        <w:rPr>
          <w:szCs w:val="24"/>
        </w:rPr>
        <w:t xml:space="preserve">plan, organize, and promote a program of volunteer services and enlisting others to assist in the care, treatment, and rehabilitation of clients. </w:t>
      </w:r>
      <w:r w:rsidR="00AA18F0" w:rsidRPr="004E7C64">
        <w:rPr>
          <w:szCs w:val="24"/>
        </w:rPr>
        <w:t xml:space="preserve">Work </w:t>
      </w:r>
      <w:r w:rsidR="009B3CA2" w:rsidRPr="004E7C64">
        <w:rPr>
          <w:szCs w:val="24"/>
        </w:rPr>
        <w:t xml:space="preserve">also </w:t>
      </w:r>
      <w:r w:rsidR="00AA18F0" w:rsidRPr="004E7C64">
        <w:rPr>
          <w:szCs w:val="24"/>
        </w:rPr>
        <w:t>involves organiz</w:t>
      </w:r>
      <w:r w:rsidR="009E5787">
        <w:rPr>
          <w:szCs w:val="24"/>
        </w:rPr>
        <w:t xml:space="preserve">ing and reviewing information, </w:t>
      </w:r>
      <w:r w:rsidR="00AA18F0" w:rsidRPr="004E7C64">
        <w:rPr>
          <w:szCs w:val="24"/>
        </w:rPr>
        <w:t>da</w:t>
      </w:r>
      <w:r w:rsidR="00B86A7C">
        <w:rPr>
          <w:szCs w:val="24"/>
        </w:rPr>
        <w:t>ta entry and retrieval,</w:t>
      </w:r>
      <w:r w:rsidR="00AA18F0" w:rsidRPr="004E7C64">
        <w:rPr>
          <w:szCs w:val="24"/>
        </w:rPr>
        <w:t xml:space="preserve"> routine clerical tasks such as processing mail, sending out letters and file assembly. </w:t>
      </w:r>
      <w:r w:rsidR="00B554EC" w:rsidRPr="004E7C64">
        <w:t>This</w:t>
      </w:r>
      <w:r w:rsidR="006B1117" w:rsidRPr="004E7C64">
        <w:t xml:space="preserve"> position will </w:t>
      </w:r>
      <w:r w:rsidR="00A1321D" w:rsidRPr="004E7C64">
        <w:t xml:space="preserve">be </w:t>
      </w:r>
      <w:r w:rsidR="006B1117" w:rsidRPr="004E7C64">
        <w:t>full-time</w:t>
      </w:r>
      <w:r w:rsidR="00A1321D" w:rsidRPr="004E7C64">
        <w:t xml:space="preserve"> with benefits</w:t>
      </w:r>
      <w:r w:rsidR="00190481" w:rsidRPr="004E7C64">
        <w:t>.</w:t>
      </w:r>
    </w:p>
    <w:p w:rsidR="004E0624" w:rsidRPr="00A1321D" w:rsidRDefault="00377CE9" w:rsidP="00C77E94">
      <w:pPr>
        <w:spacing w:after="0" w:line="360" w:lineRule="auto"/>
        <w:rPr>
          <w:b/>
        </w:rPr>
      </w:pPr>
      <w:r w:rsidRPr="00A1321D">
        <w:rPr>
          <w:b/>
        </w:rPr>
        <w:t xml:space="preserve">Minimum Qualifications: </w:t>
      </w:r>
    </w:p>
    <w:p w:rsidR="00A1321D" w:rsidRPr="004E7C64" w:rsidRDefault="00A1321D" w:rsidP="00C77E94">
      <w:pPr>
        <w:pStyle w:val="ListParagraph"/>
        <w:numPr>
          <w:ilvl w:val="0"/>
          <w:numId w:val="1"/>
        </w:numPr>
        <w:spacing w:after="0" w:line="360" w:lineRule="auto"/>
        <w:contextualSpacing w:val="0"/>
      </w:pPr>
      <w:r w:rsidRPr="004E7C64">
        <w:t>A High School degree/GED or equivalent.</w:t>
      </w:r>
    </w:p>
    <w:p w:rsidR="00A1321D" w:rsidRPr="004E7C64" w:rsidRDefault="00A1321D" w:rsidP="00C77E94">
      <w:pPr>
        <w:pStyle w:val="ListParagraph"/>
        <w:numPr>
          <w:ilvl w:val="0"/>
          <w:numId w:val="1"/>
        </w:numPr>
        <w:spacing w:after="0" w:line="360" w:lineRule="auto"/>
        <w:contextualSpacing w:val="0"/>
      </w:pPr>
      <w:r w:rsidRPr="004E7C64">
        <w:t>2 years of College or an Associate’s Degree or higher preferred</w:t>
      </w:r>
      <w:r w:rsidR="00C77E94">
        <w:t>.</w:t>
      </w:r>
    </w:p>
    <w:p w:rsidR="000C79EB" w:rsidRPr="004E7C64" w:rsidRDefault="004E0624" w:rsidP="00C77E94">
      <w:pPr>
        <w:pStyle w:val="ListParagraph"/>
        <w:numPr>
          <w:ilvl w:val="0"/>
          <w:numId w:val="1"/>
        </w:numPr>
        <w:spacing w:after="0" w:line="360" w:lineRule="auto"/>
        <w:contextualSpacing w:val="0"/>
      </w:pPr>
      <w:r w:rsidRPr="004E7C64">
        <w:t>Can substit</w:t>
      </w:r>
      <w:r w:rsidR="00C77E94">
        <w:t>ute 5 years of</w:t>
      </w:r>
      <w:r w:rsidRPr="004E7C64">
        <w:t xml:space="preserve"> experience with similar staff load and or </w:t>
      </w:r>
      <w:r w:rsidR="00935CF1" w:rsidRPr="004E7C64">
        <w:t>administrative assistance experience for education requirement</w:t>
      </w:r>
      <w:r w:rsidR="00C77E94">
        <w:t>.</w:t>
      </w:r>
    </w:p>
    <w:p w:rsidR="009B3CA2" w:rsidRPr="004E7C64" w:rsidRDefault="009B3CA2" w:rsidP="00C77E94">
      <w:pPr>
        <w:pStyle w:val="ListParagraph"/>
        <w:numPr>
          <w:ilvl w:val="0"/>
          <w:numId w:val="1"/>
        </w:numPr>
        <w:spacing w:after="0" w:line="360" w:lineRule="auto"/>
        <w:contextualSpacing w:val="0"/>
      </w:pPr>
      <w:r w:rsidRPr="004E7C64">
        <w:t xml:space="preserve">Working knowledge of Windows operating systems and/or related software such as Microsoft Office and knowledge of file management, e-mail and Internet. </w:t>
      </w:r>
    </w:p>
    <w:p w:rsidR="00A1321D" w:rsidRPr="00832002" w:rsidRDefault="00A1321D" w:rsidP="00C77E94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b/>
        </w:rPr>
      </w:pPr>
      <w:r>
        <w:t>Demonstrated verbal and written communication skills</w:t>
      </w:r>
      <w:r w:rsidR="00C77E94">
        <w:t>.</w:t>
      </w:r>
    </w:p>
    <w:p w:rsidR="00A1321D" w:rsidRPr="004E7C64" w:rsidRDefault="004E7C64" w:rsidP="00C77E94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b/>
        </w:rPr>
      </w:pPr>
      <w:r>
        <w:t>Experience in clerical work.</w:t>
      </w:r>
    </w:p>
    <w:p w:rsidR="004E7C64" w:rsidRPr="004E7C64" w:rsidRDefault="004E7C64" w:rsidP="00C77E94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b/>
        </w:rPr>
      </w:pPr>
      <w:r>
        <w:t>Knowledge of business and program terminology, office practices and procedures, spelling, punctuation, grammar, bookkeeping and arithmetic.</w:t>
      </w:r>
    </w:p>
    <w:p w:rsidR="004E7C64" w:rsidRDefault="004E7C64" w:rsidP="00C77E94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contextualSpacing w:val="0"/>
        <w:jc w:val="both"/>
      </w:pPr>
      <w:r>
        <w:t>Ability to make basic mathematical computations and tabulations; to maintain clerical and accounting records and prepare reports; to compose letters and memoranda; and to operate automated equipment.</w:t>
      </w:r>
    </w:p>
    <w:p w:rsidR="004E7C64" w:rsidRPr="004E7C64" w:rsidRDefault="004E7C64" w:rsidP="00C77E94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b/>
        </w:rPr>
      </w:pPr>
      <w:r>
        <w:t>Ability to read, analyze and interpret regulatory information, manuals and journals.</w:t>
      </w:r>
    </w:p>
    <w:p w:rsidR="004E7C64" w:rsidRPr="004E7C64" w:rsidRDefault="004E7C64" w:rsidP="00C77E94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b/>
        </w:rPr>
      </w:pPr>
      <w:r>
        <w:t>Ability to respond to common inquiries or complaints from customers, or members of the business community.</w:t>
      </w:r>
    </w:p>
    <w:p w:rsidR="00B86A7C" w:rsidRPr="00B86A7C" w:rsidRDefault="004E7C64" w:rsidP="00C77E94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Calibri" w:hAnsi="Calibri"/>
        </w:rPr>
      </w:pPr>
      <w:r>
        <w:t>Ability to effectively present information to management, the gener</w:t>
      </w:r>
      <w:r w:rsidR="00B86A7C">
        <w:t>al public groups, and customers.</w:t>
      </w:r>
    </w:p>
    <w:p w:rsidR="004E7C64" w:rsidRPr="00B86A7C" w:rsidRDefault="004E7C64" w:rsidP="00C77E94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Calibri" w:hAnsi="Calibri"/>
        </w:rPr>
      </w:pPr>
      <w:r w:rsidRPr="00B86A7C">
        <w:rPr>
          <w:rFonts w:ascii="Calibri" w:hAnsi="Calibri"/>
        </w:rPr>
        <w:t>Ability to define problems, collect data, establish facts, and draw valid conclusions.</w:t>
      </w:r>
    </w:p>
    <w:p w:rsidR="004E7C64" w:rsidRPr="00780029" w:rsidRDefault="004E7C64" w:rsidP="00C77E94">
      <w:pPr>
        <w:pStyle w:val="ListParagraph"/>
        <w:numPr>
          <w:ilvl w:val="0"/>
          <w:numId w:val="1"/>
        </w:numPr>
        <w:spacing w:after="240" w:line="360" w:lineRule="auto"/>
        <w:contextualSpacing w:val="0"/>
        <w:rPr>
          <w:rFonts w:ascii="Calibri" w:hAnsi="Calibri"/>
          <w:b/>
        </w:rPr>
      </w:pPr>
      <w:r w:rsidRPr="00780029">
        <w:rPr>
          <w:rFonts w:ascii="Calibri" w:hAnsi="Calibri"/>
        </w:rPr>
        <w:lastRenderedPageBreak/>
        <w:t>Appropriate Texas Driver’s license, reliable transportation, and current vehicle insurance</w:t>
      </w:r>
      <w:r w:rsidR="00C77E94">
        <w:rPr>
          <w:rFonts w:ascii="Calibri" w:hAnsi="Calibri"/>
        </w:rPr>
        <w:t>.</w:t>
      </w:r>
    </w:p>
    <w:p w:rsidR="00780029" w:rsidRPr="00B86A7C" w:rsidRDefault="00D8288A" w:rsidP="00C77E94">
      <w:pPr>
        <w:spacing w:after="0" w:line="360" w:lineRule="auto"/>
        <w:rPr>
          <w:b/>
        </w:rPr>
      </w:pPr>
      <w:r w:rsidRPr="00A1321D">
        <w:rPr>
          <w:b/>
        </w:rPr>
        <w:t>Duties will include:</w:t>
      </w:r>
    </w:p>
    <w:p w:rsidR="00780029" w:rsidRPr="00780029" w:rsidRDefault="00B86A7C" w:rsidP="00C77E94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contextualSpacing w:val="0"/>
        <w:jc w:val="both"/>
      </w:pPr>
      <w:r>
        <w:t>Plan</w:t>
      </w:r>
      <w:r w:rsidR="009E5787">
        <w:t>ning, organizing</w:t>
      </w:r>
      <w:r>
        <w:t>, and asses</w:t>
      </w:r>
      <w:r w:rsidR="009E5787">
        <w:t>sing</w:t>
      </w:r>
      <w:r>
        <w:t xml:space="preserve"> volunteer programs.</w:t>
      </w:r>
    </w:p>
    <w:p w:rsidR="00780029" w:rsidRDefault="009E5787" w:rsidP="00C77E94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contextualSpacing w:val="0"/>
        <w:jc w:val="both"/>
      </w:pPr>
      <w:r>
        <w:t>Preparing</w:t>
      </w:r>
      <w:r w:rsidR="00B86A7C">
        <w:t xml:space="preserve"> educational material</w:t>
      </w:r>
      <w:r>
        <w:t>s</w:t>
      </w:r>
      <w:r w:rsidR="00B86A7C">
        <w:t xml:space="preserve">. </w:t>
      </w:r>
    </w:p>
    <w:p w:rsidR="00780029" w:rsidRDefault="00C77E94" w:rsidP="00C77E94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contextualSpacing w:val="0"/>
        <w:jc w:val="both"/>
      </w:pPr>
      <w:r>
        <w:t>Match</w:t>
      </w:r>
      <w:r w:rsidR="009E5787">
        <w:t>ing</w:t>
      </w:r>
      <w:r w:rsidR="00B86A7C">
        <w:t xml:space="preserve"> clients’ needs with volunteers’ skills. </w:t>
      </w:r>
    </w:p>
    <w:p w:rsidR="00780029" w:rsidRDefault="00C77E94" w:rsidP="00C77E94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contextualSpacing w:val="0"/>
        <w:jc w:val="both"/>
      </w:pPr>
      <w:r>
        <w:t>Monitor</w:t>
      </w:r>
      <w:r w:rsidR="009E5787">
        <w:t>ing</w:t>
      </w:r>
      <w:r w:rsidR="00B86A7C">
        <w:t xml:space="preserve"> volunteers’ performance and effectiveness. </w:t>
      </w:r>
    </w:p>
    <w:p w:rsidR="00780029" w:rsidRDefault="009E5787" w:rsidP="00C77E94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contextualSpacing w:val="0"/>
        <w:jc w:val="both"/>
      </w:pPr>
      <w:r>
        <w:t>Processing</w:t>
      </w:r>
      <w:r w:rsidR="00B86A7C">
        <w:t xml:space="preserve"> staff requests for donated items, funds, and services</w:t>
      </w:r>
      <w:r w:rsidR="00C77E94">
        <w:t>.</w:t>
      </w:r>
    </w:p>
    <w:p w:rsidR="00780029" w:rsidRDefault="00C77E94" w:rsidP="00C77E94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contextualSpacing w:val="0"/>
        <w:jc w:val="both"/>
      </w:pPr>
      <w:r>
        <w:t>Design</w:t>
      </w:r>
      <w:r w:rsidR="009E5787">
        <w:t>ing</w:t>
      </w:r>
      <w:r w:rsidR="00B86A7C">
        <w:t xml:space="preserve"> and maintain</w:t>
      </w:r>
      <w:r w:rsidR="009E5787">
        <w:t>ing</w:t>
      </w:r>
      <w:r w:rsidR="00B86A7C">
        <w:t xml:space="preserve"> volunteer instructional manuals, forms, and other records. </w:t>
      </w:r>
    </w:p>
    <w:p w:rsidR="00780029" w:rsidRDefault="00C77E94" w:rsidP="00C77E94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contextualSpacing w:val="0"/>
        <w:jc w:val="both"/>
      </w:pPr>
      <w:r>
        <w:t>Prepar</w:t>
      </w:r>
      <w:r w:rsidR="009E5787">
        <w:t>ing</w:t>
      </w:r>
      <w:r w:rsidR="00B86A7C">
        <w:t xml:space="preserve"> monthly and annual reports. </w:t>
      </w:r>
    </w:p>
    <w:p w:rsidR="00780029" w:rsidRDefault="009E5787" w:rsidP="00C77E94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contextualSpacing w:val="0"/>
        <w:jc w:val="both"/>
      </w:pPr>
      <w:proofErr w:type="gramStart"/>
      <w:r>
        <w:t>Making</w:t>
      </w:r>
      <w:r w:rsidR="00780029" w:rsidRPr="00780029">
        <w:t xml:space="preserve"> arrangements</w:t>
      </w:r>
      <w:proofErr w:type="gramEnd"/>
      <w:r w:rsidR="00780029" w:rsidRPr="00780029">
        <w:t xml:space="preserve"> for repairs and services.</w:t>
      </w:r>
    </w:p>
    <w:p w:rsidR="00780029" w:rsidRPr="00780029" w:rsidRDefault="00C77E94" w:rsidP="00C77E94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contextualSpacing w:val="0"/>
        <w:jc w:val="both"/>
      </w:pPr>
      <w:r>
        <w:t>Open</w:t>
      </w:r>
      <w:r w:rsidR="009E5787">
        <w:t>ing</w:t>
      </w:r>
      <w:r>
        <w:t>, sort</w:t>
      </w:r>
      <w:r w:rsidR="009E5787">
        <w:t>ing and routing</w:t>
      </w:r>
      <w:r w:rsidR="00780029" w:rsidRPr="00780029">
        <w:t xml:space="preserve"> mail.</w:t>
      </w:r>
    </w:p>
    <w:p w:rsidR="00780029" w:rsidRDefault="00C77E94" w:rsidP="00C77E94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contextualSpacing w:val="0"/>
        <w:jc w:val="both"/>
      </w:pPr>
      <w:r>
        <w:t>Monitor</w:t>
      </w:r>
      <w:r w:rsidR="009E5787">
        <w:t>ing</w:t>
      </w:r>
      <w:r>
        <w:t>, print</w:t>
      </w:r>
      <w:r w:rsidR="009E5787">
        <w:t>ing</w:t>
      </w:r>
      <w:r>
        <w:t xml:space="preserve"> and distribut</w:t>
      </w:r>
      <w:r w:rsidR="009E5787">
        <w:t>ing agency e</w:t>
      </w:r>
      <w:r w:rsidR="00780029" w:rsidRPr="00780029">
        <w:t>mails.</w:t>
      </w:r>
    </w:p>
    <w:p w:rsidR="00780029" w:rsidRDefault="00C77E94" w:rsidP="00C77E94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contextualSpacing w:val="0"/>
        <w:jc w:val="both"/>
      </w:pPr>
      <w:r>
        <w:t>Train</w:t>
      </w:r>
      <w:r w:rsidR="009E5787">
        <w:t>ing</w:t>
      </w:r>
      <w:r w:rsidR="00780029" w:rsidRPr="00780029">
        <w:t xml:space="preserve"> back-up personnel in the essential functio</w:t>
      </w:r>
      <w:r>
        <w:t>ns of the position and maintain</w:t>
      </w:r>
      <w:r w:rsidR="009E5787">
        <w:t>ing</w:t>
      </w:r>
      <w:r w:rsidR="00780029" w:rsidRPr="00780029">
        <w:t xml:space="preserve"> a current training manual.</w:t>
      </w:r>
    </w:p>
    <w:p w:rsidR="00780029" w:rsidRDefault="00C77E94" w:rsidP="00C77E94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contextualSpacing w:val="0"/>
        <w:jc w:val="both"/>
      </w:pPr>
      <w:r>
        <w:t>Attend</w:t>
      </w:r>
      <w:r w:rsidR="009E5787">
        <w:t>ing staff meetings and participating</w:t>
      </w:r>
      <w:r w:rsidR="00780029" w:rsidRPr="00780029">
        <w:t xml:space="preserve"> in planning for the c</w:t>
      </w:r>
      <w:r w:rsidR="00780029">
        <w:t>are and disposition of clients.</w:t>
      </w:r>
    </w:p>
    <w:p w:rsidR="00195F3E" w:rsidRDefault="00780029" w:rsidP="00C77E94">
      <w:pPr>
        <w:pStyle w:val="ListParagraph"/>
        <w:numPr>
          <w:ilvl w:val="0"/>
          <w:numId w:val="3"/>
        </w:numPr>
        <w:tabs>
          <w:tab w:val="left" w:pos="0"/>
        </w:tabs>
        <w:spacing w:after="240" w:line="360" w:lineRule="auto"/>
        <w:contextualSpacing w:val="0"/>
        <w:jc w:val="both"/>
      </w:pPr>
      <w:r w:rsidRPr="00780029">
        <w:t>Any and all other duties as assigned by the Director.</w:t>
      </w:r>
    </w:p>
    <w:p w:rsidR="00B554EC" w:rsidRDefault="00B554EC" w:rsidP="00C77E94">
      <w:pPr>
        <w:spacing w:after="0" w:line="360" w:lineRule="auto"/>
        <w:rPr>
          <w:b/>
        </w:rPr>
      </w:pPr>
      <w:r>
        <w:rPr>
          <w:b/>
        </w:rPr>
        <w:t>Other Important Duties</w:t>
      </w:r>
    </w:p>
    <w:p w:rsidR="00B554EC" w:rsidRDefault="00B554EC" w:rsidP="00C77E94">
      <w:pPr>
        <w:spacing w:after="240" w:line="360" w:lineRule="auto"/>
      </w:pPr>
      <w:r>
        <w:t xml:space="preserve">Performs such other related duties as assigned; compliance and efficient execution of emergency support service - related tasks. </w:t>
      </w:r>
    </w:p>
    <w:p w:rsidR="00B554EC" w:rsidRDefault="00B554EC" w:rsidP="00C77E94">
      <w:pPr>
        <w:spacing w:after="0" w:line="360" w:lineRule="auto"/>
        <w:rPr>
          <w:b/>
        </w:rPr>
      </w:pPr>
      <w:r w:rsidRPr="00BC7EC1">
        <w:rPr>
          <w:b/>
        </w:rPr>
        <w:t xml:space="preserve">Required Knowledge, Skills, and Abilities </w:t>
      </w:r>
    </w:p>
    <w:p w:rsidR="00B554EC" w:rsidRPr="00832002" w:rsidRDefault="00B554EC" w:rsidP="00C77E94">
      <w:pPr>
        <w:spacing w:after="240" w:line="360" w:lineRule="auto"/>
      </w:pPr>
      <w:r>
        <w:t>Knowledge of methods and procedures of operating computers and related equipment. Standard office practic</w:t>
      </w:r>
      <w:r w:rsidR="009E5787">
        <w:t>es and procedures. P</w:t>
      </w:r>
      <w:r>
        <w:t>roficiency in both</w:t>
      </w:r>
      <w:r w:rsidR="00A1321D">
        <w:t xml:space="preserve"> oral and written communication</w:t>
      </w:r>
      <w:r w:rsidR="009E5787">
        <w:t>. E</w:t>
      </w:r>
      <w:r>
        <w:t>ffective working relationships with office staff, local government</w:t>
      </w:r>
      <w:r w:rsidR="009E5787">
        <w:t>s</w:t>
      </w:r>
      <w:r>
        <w:t>, public s</w:t>
      </w:r>
      <w:r w:rsidR="009E5787">
        <w:t>afety agencies,</w:t>
      </w:r>
      <w:r>
        <w:t xml:space="preserve"> and general public.</w:t>
      </w:r>
    </w:p>
    <w:p w:rsidR="00B554EC" w:rsidRDefault="00B554EC" w:rsidP="00C77E94">
      <w:pPr>
        <w:spacing w:after="240" w:line="360" w:lineRule="auto"/>
      </w:pPr>
    </w:p>
    <w:sectPr w:rsidR="00B554E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800" w:rsidRDefault="00533800" w:rsidP="006E48DA">
      <w:pPr>
        <w:spacing w:after="0" w:line="240" w:lineRule="auto"/>
      </w:pPr>
      <w:r>
        <w:separator/>
      </w:r>
    </w:p>
  </w:endnote>
  <w:endnote w:type="continuationSeparator" w:id="0">
    <w:p w:rsidR="00533800" w:rsidRDefault="00533800" w:rsidP="006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76352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77E94" w:rsidRDefault="00C77E9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57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57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7E94" w:rsidRDefault="00C77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800" w:rsidRDefault="00533800" w:rsidP="006E48DA">
      <w:pPr>
        <w:spacing w:after="0" w:line="240" w:lineRule="auto"/>
      </w:pPr>
      <w:r>
        <w:separator/>
      </w:r>
    </w:p>
  </w:footnote>
  <w:footnote w:type="continuationSeparator" w:id="0">
    <w:p w:rsidR="00533800" w:rsidRDefault="00533800" w:rsidP="006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8DA" w:rsidRDefault="006E48DA" w:rsidP="006E48D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421"/>
    <w:multiLevelType w:val="hybridMultilevel"/>
    <w:tmpl w:val="30D4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7124"/>
    <w:multiLevelType w:val="hybridMultilevel"/>
    <w:tmpl w:val="9598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E0D77"/>
    <w:multiLevelType w:val="hybridMultilevel"/>
    <w:tmpl w:val="6B54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546"/>
    <w:rsid w:val="000432CC"/>
    <w:rsid w:val="000C79EB"/>
    <w:rsid w:val="00190481"/>
    <w:rsid w:val="00195F3E"/>
    <w:rsid w:val="003234CB"/>
    <w:rsid w:val="00377CE9"/>
    <w:rsid w:val="0049597E"/>
    <w:rsid w:val="004E0624"/>
    <w:rsid w:val="004E7C64"/>
    <w:rsid w:val="00504A83"/>
    <w:rsid w:val="00533800"/>
    <w:rsid w:val="006B1117"/>
    <w:rsid w:val="006C1546"/>
    <w:rsid w:val="006E48DA"/>
    <w:rsid w:val="00780029"/>
    <w:rsid w:val="00804C93"/>
    <w:rsid w:val="008454CD"/>
    <w:rsid w:val="008829F2"/>
    <w:rsid w:val="00935CF1"/>
    <w:rsid w:val="00937BBE"/>
    <w:rsid w:val="009B3CA2"/>
    <w:rsid w:val="009E5787"/>
    <w:rsid w:val="00A1321D"/>
    <w:rsid w:val="00A17713"/>
    <w:rsid w:val="00A21FB3"/>
    <w:rsid w:val="00A54E7D"/>
    <w:rsid w:val="00AA18F0"/>
    <w:rsid w:val="00B04D50"/>
    <w:rsid w:val="00B554EC"/>
    <w:rsid w:val="00B86A7C"/>
    <w:rsid w:val="00BC5F70"/>
    <w:rsid w:val="00BD2FD6"/>
    <w:rsid w:val="00C063D4"/>
    <w:rsid w:val="00C07EA1"/>
    <w:rsid w:val="00C77E94"/>
    <w:rsid w:val="00CC0419"/>
    <w:rsid w:val="00D3181E"/>
    <w:rsid w:val="00D41C5C"/>
    <w:rsid w:val="00D8288A"/>
    <w:rsid w:val="00E51F95"/>
    <w:rsid w:val="00EB492C"/>
    <w:rsid w:val="00ED1509"/>
    <w:rsid w:val="00ED4584"/>
    <w:rsid w:val="00F14261"/>
    <w:rsid w:val="00F53468"/>
    <w:rsid w:val="00FE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CED4085-4406-434A-A33B-962EEAD0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1F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9E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51F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E4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DA"/>
  </w:style>
  <w:style w:type="paragraph" w:styleId="Footer">
    <w:name w:val="footer"/>
    <w:basedOn w:val="Normal"/>
    <w:link w:val="FooterChar"/>
    <w:uiPriority w:val="99"/>
    <w:unhideWhenUsed/>
    <w:rsid w:val="006E4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DA"/>
  </w:style>
  <w:style w:type="paragraph" w:styleId="BodyText">
    <w:name w:val="Body Text"/>
    <w:basedOn w:val="Normal"/>
    <w:link w:val="BodyTextChar"/>
    <w:rsid w:val="004E7C6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E7C64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800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80029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F534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4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0D174-58B3-468D-9D90-BAB8432C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Thompson</dc:creator>
  <cp:keywords/>
  <dc:description/>
  <cp:lastModifiedBy>Kerry Fillip</cp:lastModifiedBy>
  <cp:revision>2</cp:revision>
  <dcterms:created xsi:type="dcterms:W3CDTF">2019-09-17T18:05:00Z</dcterms:created>
  <dcterms:modified xsi:type="dcterms:W3CDTF">2019-09-17T18:05:00Z</dcterms:modified>
</cp:coreProperties>
</file>