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C628" w14:textId="77777777" w:rsidR="004F6AE0" w:rsidRDefault="004F6AE0" w:rsidP="004F6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9135B8" wp14:editId="77C6B699">
            <wp:simplePos x="0" y="0"/>
            <wp:positionH relativeFrom="column">
              <wp:posOffset>2409825</wp:posOffset>
            </wp:positionH>
            <wp:positionV relativeFrom="page">
              <wp:posOffset>342900</wp:posOffset>
            </wp:positionV>
            <wp:extent cx="1225296" cy="905256"/>
            <wp:effectExtent l="0" t="0" r="0" b="9525"/>
            <wp:wrapTight wrapText="bothSides">
              <wp:wrapPolygon edited="0">
                <wp:start x="0" y="0"/>
                <wp:lineTo x="0" y="21373"/>
                <wp:lineTo x="21163" y="21373"/>
                <wp:lineTo x="211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Logo Small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FB475" w14:textId="77777777" w:rsidR="004F6AE0" w:rsidRPr="004F6AE0" w:rsidRDefault="008468CD" w:rsidP="004F6AE0">
      <w:pPr>
        <w:spacing w:before="48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POSITION ANNOUNCEMENT</w:t>
      </w:r>
    </w:p>
    <w:p w14:paraId="0A1AFB19" w14:textId="0DA2C111" w:rsidR="004F6AE0" w:rsidRPr="004F6AE0" w:rsidRDefault="00600C33" w:rsidP="004F6AE0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Services Specialist IV</w:t>
      </w:r>
      <w:r w:rsidR="00542A5A">
        <w:rPr>
          <w:b/>
          <w:sz w:val="28"/>
          <w:szCs w:val="28"/>
        </w:rPr>
        <w:t xml:space="preserve"> (Area Agency on Aging</w:t>
      </w:r>
      <w:r w:rsidR="0014735B">
        <w:rPr>
          <w:b/>
          <w:sz w:val="28"/>
          <w:szCs w:val="28"/>
        </w:rPr>
        <w:t xml:space="preserve"> Benefits Counselor </w:t>
      </w:r>
      <w:r w:rsidR="00542A5A">
        <w:rPr>
          <w:b/>
          <w:sz w:val="28"/>
          <w:szCs w:val="28"/>
        </w:rPr>
        <w:t>)</w:t>
      </w:r>
    </w:p>
    <w:p w14:paraId="4B3E9257" w14:textId="5CB32041" w:rsidR="000A0410" w:rsidRPr="000A0410" w:rsidRDefault="006F13D5" w:rsidP="000A0410">
      <w:pPr>
        <w:spacing w:after="0" w:line="240" w:lineRule="auto"/>
      </w:pPr>
      <w:r>
        <w:rPr>
          <w:b/>
          <w:bCs/>
        </w:rPr>
        <w:t xml:space="preserve">STATE CLASSIFICATION JOB DESCRIPTION: </w:t>
      </w:r>
      <w:r w:rsidR="000A0410" w:rsidRPr="000A0410">
        <w:t>Performs highly advanced consultative work requiring specialized knowledge and skills in</w:t>
      </w:r>
      <w:r w:rsidR="000A0410">
        <w:t xml:space="preserve"> </w:t>
      </w:r>
      <w:r w:rsidR="000A0410" w:rsidRPr="000A0410">
        <w:t>Medicare, Managed Care Plans/HMO, Medigap Policies, Medicaid, Long Term Care Insurance,</w:t>
      </w:r>
      <w:r w:rsidR="000A0410">
        <w:t xml:space="preserve"> </w:t>
      </w:r>
      <w:r w:rsidR="000A0410" w:rsidRPr="000A0410">
        <w:t>Other types of insurance, Social Security, Surrogate Decisions, Individual rights,</w:t>
      </w:r>
      <w:r w:rsidR="000A0410">
        <w:t xml:space="preserve"> </w:t>
      </w:r>
      <w:r w:rsidR="000A0410" w:rsidRPr="000A0410">
        <w:t>Institutional/Facility Care, Legal Issues, Veterans’ Issues, Consumer Issues, Frauds/Scams, and</w:t>
      </w:r>
    </w:p>
    <w:p w14:paraId="5852ACCF" w14:textId="56665AC6" w:rsidR="006F13D5" w:rsidRDefault="000A0410" w:rsidP="000A0410">
      <w:pPr>
        <w:spacing w:after="0" w:line="240" w:lineRule="auto"/>
      </w:pPr>
      <w:r w:rsidRPr="000A0410">
        <w:t>other aging related issues/concerns.</w:t>
      </w:r>
    </w:p>
    <w:p w14:paraId="2FB54555" w14:textId="77777777" w:rsidR="00C350CF" w:rsidRPr="000A0410" w:rsidRDefault="00C350CF" w:rsidP="000A0410">
      <w:pPr>
        <w:spacing w:after="0" w:line="240" w:lineRule="auto"/>
      </w:pPr>
    </w:p>
    <w:p w14:paraId="4E32C970" w14:textId="6B98D04A" w:rsidR="006F13D5" w:rsidRPr="000A0410" w:rsidRDefault="00542A5A" w:rsidP="006F13D5">
      <w:pPr>
        <w:spacing w:after="0" w:line="240" w:lineRule="auto"/>
        <w:rPr>
          <w:b/>
          <w:bCs/>
        </w:rPr>
      </w:pPr>
      <w:r w:rsidRPr="000A0410">
        <w:rPr>
          <w:b/>
          <w:bCs/>
        </w:rPr>
        <w:t>Human Services Specialist I, Class Code 570</w:t>
      </w:r>
      <w:r w:rsidR="00277347">
        <w:rPr>
          <w:b/>
          <w:bCs/>
        </w:rPr>
        <w:t>0</w:t>
      </w:r>
      <w:r w:rsidRPr="000A0410">
        <w:rPr>
          <w:b/>
          <w:bCs/>
        </w:rPr>
        <w:t>, Salary Group B1</w:t>
      </w:r>
      <w:r w:rsidR="00277347">
        <w:rPr>
          <w:b/>
          <w:bCs/>
        </w:rPr>
        <w:t>1</w:t>
      </w:r>
      <w:r w:rsidRPr="000A0410">
        <w:rPr>
          <w:b/>
          <w:bCs/>
        </w:rPr>
        <w:t xml:space="preserve"> </w:t>
      </w:r>
    </w:p>
    <w:p w14:paraId="79B66A5B" w14:textId="3383C7F3" w:rsidR="00542A5A" w:rsidRDefault="00542A5A" w:rsidP="004F6AE0">
      <w:pPr>
        <w:spacing w:after="240" w:line="360" w:lineRule="auto"/>
        <w:rPr>
          <w:b/>
          <w:bCs/>
        </w:rPr>
      </w:pPr>
      <w:r>
        <w:rPr>
          <w:b/>
          <w:bCs/>
        </w:rPr>
        <w:t xml:space="preserve">BEGINNING </w:t>
      </w:r>
      <w:r w:rsidR="00CC7B5C" w:rsidRPr="00CC7B5C">
        <w:rPr>
          <w:b/>
          <w:bCs/>
        </w:rPr>
        <w:t>S</w:t>
      </w:r>
      <w:r w:rsidR="00CC7B5C">
        <w:rPr>
          <w:b/>
          <w:bCs/>
        </w:rPr>
        <w:t>ALARY RANGE: $</w:t>
      </w:r>
      <w:r w:rsidR="0014735B">
        <w:rPr>
          <w:b/>
          <w:bCs/>
        </w:rPr>
        <w:t>26,322</w:t>
      </w:r>
      <w:r w:rsidR="00CC7B5C">
        <w:rPr>
          <w:b/>
          <w:bCs/>
        </w:rPr>
        <w:t xml:space="preserve"> to $</w:t>
      </w:r>
      <w:r>
        <w:rPr>
          <w:b/>
          <w:bCs/>
        </w:rPr>
        <w:t>3</w:t>
      </w:r>
      <w:r w:rsidR="00277347">
        <w:rPr>
          <w:b/>
          <w:bCs/>
        </w:rPr>
        <w:t>8,000</w:t>
      </w:r>
    </w:p>
    <w:p w14:paraId="7E9752DD" w14:textId="7B236BF7" w:rsidR="004F6AE0" w:rsidRDefault="004F6AE0" w:rsidP="008468CD">
      <w:pPr>
        <w:spacing w:after="120" w:line="360" w:lineRule="auto"/>
        <w:rPr>
          <w:b/>
          <w:bCs/>
        </w:rPr>
      </w:pPr>
      <w:r w:rsidRPr="00CC7B5C">
        <w:rPr>
          <w:b/>
          <w:bCs/>
        </w:rPr>
        <w:t>EXAMPLES OF WORK PERFORMED</w:t>
      </w:r>
    </w:p>
    <w:p w14:paraId="4C49261F" w14:textId="609CEF26" w:rsidR="000A0410" w:rsidRPr="000A0410" w:rsidRDefault="00C350CF" w:rsidP="0014735B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Style w:val="fontstyle01"/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Style w:val="fontstyle01"/>
        </w:rPr>
        <w:t>Counsels’</w:t>
      </w:r>
      <w:r w:rsidR="000A0410">
        <w:rPr>
          <w:rStyle w:val="fontstyle01"/>
        </w:rPr>
        <w:t xml:space="preserve"> clients and/or their family members and/or caregivers regarding public</w:t>
      </w:r>
      <w:r w:rsidR="000A0410" w:rsidRPr="000A0410">
        <w:rPr>
          <w:rFonts w:ascii="Calibri" w:hAnsi="Calibri" w:cs="Calibri"/>
          <w:color w:val="000000"/>
        </w:rPr>
        <w:br/>
      </w:r>
      <w:r w:rsidR="000A0410">
        <w:rPr>
          <w:rStyle w:val="fontstyle01"/>
        </w:rPr>
        <w:t>benefits, medical entitlements, insurance, surrogate decision making, individual rights,</w:t>
      </w:r>
      <w:r w:rsidR="000A0410" w:rsidRPr="000A0410">
        <w:rPr>
          <w:rFonts w:ascii="Calibri" w:hAnsi="Calibri" w:cs="Calibri"/>
          <w:color w:val="000000"/>
        </w:rPr>
        <w:br/>
      </w:r>
      <w:r w:rsidR="000A0410">
        <w:rPr>
          <w:rStyle w:val="fontstyle01"/>
        </w:rPr>
        <w:t xml:space="preserve">housing, institutional </w:t>
      </w:r>
      <w:proofErr w:type="gramStart"/>
      <w:r w:rsidR="000A0410">
        <w:rPr>
          <w:rStyle w:val="fontstyle01"/>
        </w:rPr>
        <w:t>care</w:t>
      </w:r>
      <w:proofErr w:type="gramEnd"/>
      <w:r w:rsidR="000A0410">
        <w:rPr>
          <w:rStyle w:val="fontstyle01"/>
        </w:rPr>
        <w:t xml:space="preserve"> and consumer issues.</w:t>
      </w:r>
    </w:p>
    <w:p w14:paraId="1DFC4049" w14:textId="77777777" w:rsidR="00F71132" w:rsidRPr="00F71132" w:rsidRDefault="000A0410" w:rsidP="00F71132">
      <w:pPr>
        <w:pStyle w:val="ListParagraph"/>
        <w:numPr>
          <w:ilvl w:val="0"/>
          <w:numId w:val="4"/>
        </w:numPr>
        <w:spacing w:after="120" w:line="240" w:lineRule="auto"/>
        <w:ind w:left="359"/>
        <w:rPr>
          <w:rStyle w:val="fontstyle01"/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Style w:val="fontstyle01"/>
        </w:rPr>
        <w:t>Interviews clients or their authorized representatives to determine current benefit</w:t>
      </w:r>
      <w:r w:rsidRPr="00F71132"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status and needs. </w:t>
      </w:r>
    </w:p>
    <w:p w14:paraId="0368618A" w14:textId="700F8AD2" w:rsidR="00F71132" w:rsidRPr="00F71132" w:rsidRDefault="000A0410" w:rsidP="00F71132">
      <w:pPr>
        <w:pStyle w:val="ListParagraph"/>
        <w:numPr>
          <w:ilvl w:val="0"/>
          <w:numId w:val="4"/>
        </w:numPr>
        <w:spacing w:after="120" w:line="240" w:lineRule="auto"/>
        <w:ind w:left="359"/>
        <w:rPr>
          <w:rStyle w:val="fontstyle01"/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Style w:val="fontstyle01"/>
        </w:rPr>
        <w:t xml:space="preserve">Maintains working knowledge and understanding of Medicare rules and policies. </w:t>
      </w:r>
      <w:r w:rsidR="00C350CF">
        <w:rPr>
          <w:rStyle w:val="fontstyle01"/>
        </w:rPr>
        <w:t>Counsels’</w:t>
      </w:r>
      <w:r>
        <w:rPr>
          <w:rStyle w:val="fontstyle01"/>
        </w:rPr>
        <w:t xml:space="preserve"> clients regarding Medicare Parts A, B, C &amp; D, Medicare Supplemental</w:t>
      </w:r>
      <w:r w:rsidRPr="00F71132">
        <w:rPr>
          <w:rFonts w:ascii="Calibri" w:hAnsi="Calibri" w:cs="Calibri"/>
          <w:color w:val="000000"/>
        </w:rPr>
        <w:br/>
      </w:r>
      <w:r>
        <w:rPr>
          <w:rStyle w:val="fontstyle01"/>
        </w:rPr>
        <w:t>Insurance, and Medicare Savings Programs.</w:t>
      </w:r>
      <w:r w:rsidR="00F71132">
        <w:rPr>
          <w:rStyle w:val="fontstyle01"/>
        </w:rPr>
        <w:t xml:space="preserve"> </w:t>
      </w:r>
    </w:p>
    <w:p w14:paraId="5AD67010" w14:textId="77777777" w:rsidR="00F71132" w:rsidRPr="00F71132" w:rsidRDefault="000A0410" w:rsidP="00F71132">
      <w:pPr>
        <w:pStyle w:val="ListParagraph"/>
        <w:numPr>
          <w:ilvl w:val="0"/>
          <w:numId w:val="4"/>
        </w:numPr>
        <w:spacing w:after="120" w:line="240" w:lineRule="auto"/>
        <w:ind w:left="359"/>
        <w:rPr>
          <w:rStyle w:val="fontstyle01"/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Style w:val="fontstyle01"/>
        </w:rPr>
        <w:t>Builds and maintains effective collaborations and referral links with related private,</w:t>
      </w:r>
      <w:r w:rsidRPr="00F71132"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federal, </w:t>
      </w:r>
      <w:proofErr w:type="gramStart"/>
      <w:r>
        <w:rPr>
          <w:rStyle w:val="fontstyle01"/>
        </w:rPr>
        <w:t>state</w:t>
      </w:r>
      <w:proofErr w:type="gramEnd"/>
      <w:r>
        <w:rPr>
          <w:rStyle w:val="fontstyle01"/>
        </w:rPr>
        <w:t xml:space="preserve"> or local agencies.</w:t>
      </w:r>
      <w:r w:rsidR="00F71132">
        <w:rPr>
          <w:rStyle w:val="fontstyle01"/>
        </w:rPr>
        <w:t xml:space="preserve"> </w:t>
      </w:r>
    </w:p>
    <w:p w14:paraId="6C866C6B" w14:textId="77777777" w:rsidR="00F71132" w:rsidRPr="00F71132" w:rsidRDefault="000A0410" w:rsidP="00F71132">
      <w:pPr>
        <w:pStyle w:val="ListParagraph"/>
        <w:numPr>
          <w:ilvl w:val="0"/>
          <w:numId w:val="4"/>
        </w:numPr>
        <w:spacing w:after="120" w:line="240" w:lineRule="auto"/>
        <w:ind w:left="359"/>
        <w:rPr>
          <w:rStyle w:val="fontstyle01"/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Style w:val="fontstyle01"/>
        </w:rPr>
        <w:t>Maintains current knowledge, understanding and ability to effectively represent client in</w:t>
      </w:r>
      <w:r w:rsidRPr="00F71132">
        <w:rPr>
          <w:rFonts w:ascii="Calibri" w:hAnsi="Calibri" w:cs="Calibri"/>
          <w:color w:val="000000"/>
        </w:rPr>
        <w:br/>
      </w:r>
      <w:r>
        <w:rPr>
          <w:rStyle w:val="fontstyle01"/>
        </w:rPr>
        <w:t>appeals process for Medicare, Medicaid, and Social Security.</w:t>
      </w:r>
      <w:r w:rsidR="00F71132">
        <w:rPr>
          <w:rStyle w:val="fontstyle01"/>
        </w:rPr>
        <w:t xml:space="preserve"> </w:t>
      </w:r>
    </w:p>
    <w:p w14:paraId="4FCFE172" w14:textId="77777777" w:rsidR="00F71132" w:rsidRPr="00F71132" w:rsidRDefault="000A0410" w:rsidP="00F71132">
      <w:pPr>
        <w:pStyle w:val="ListParagraph"/>
        <w:numPr>
          <w:ilvl w:val="0"/>
          <w:numId w:val="4"/>
        </w:numPr>
        <w:spacing w:after="120" w:line="240" w:lineRule="auto"/>
        <w:ind w:left="359"/>
        <w:rPr>
          <w:rStyle w:val="fontstyle01"/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Style w:val="fontstyle01"/>
        </w:rPr>
        <w:t>Provides positive interaction with the public.</w:t>
      </w:r>
    </w:p>
    <w:p w14:paraId="18F1DBF8" w14:textId="7913E2A2" w:rsidR="000A0410" w:rsidRPr="00F71132" w:rsidRDefault="000A0410" w:rsidP="00F71132">
      <w:pPr>
        <w:pStyle w:val="ListParagraph"/>
        <w:numPr>
          <w:ilvl w:val="0"/>
          <w:numId w:val="4"/>
        </w:numPr>
        <w:spacing w:after="120" w:line="240" w:lineRule="auto"/>
        <w:ind w:left="359"/>
        <w:rPr>
          <w:b/>
          <w:bCs/>
        </w:rPr>
      </w:pPr>
      <w:r>
        <w:rPr>
          <w:rStyle w:val="fontstyle01"/>
        </w:rPr>
        <w:t xml:space="preserve">Provides technical assistance to staff regarding Social Security, </w:t>
      </w:r>
      <w:r w:rsidR="00C350CF">
        <w:rPr>
          <w:rStyle w:val="fontstyle01"/>
        </w:rPr>
        <w:t>Medicare,</w:t>
      </w:r>
      <w:r>
        <w:rPr>
          <w:rStyle w:val="fontstyle01"/>
        </w:rPr>
        <w:t xml:space="preserve"> and Medicaid</w:t>
      </w:r>
      <w:r w:rsidRPr="00F71132"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procedures and policies, </w:t>
      </w:r>
      <w:proofErr w:type="gramStart"/>
      <w:r>
        <w:rPr>
          <w:rStyle w:val="fontstyle01"/>
        </w:rPr>
        <w:t>benefits</w:t>
      </w:r>
      <w:proofErr w:type="gramEnd"/>
      <w:r>
        <w:rPr>
          <w:rStyle w:val="fontstyle01"/>
        </w:rPr>
        <w:t xml:space="preserve"> and requirements</w:t>
      </w:r>
    </w:p>
    <w:p w14:paraId="369C10CF" w14:textId="77777777" w:rsidR="000A0410" w:rsidRPr="00CC7B5C" w:rsidRDefault="000A0410" w:rsidP="008468CD">
      <w:pPr>
        <w:spacing w:after="120" w:line="360" w:lineRule="auto"/>
        <w:rPr>
          <w:b/>
          <w:bCs/>
        </w:rPr>
      </w:pPr>
    </w:p>
    <w:p w14:paraId="04497DE3" w14:textId="77777777" w:rsidR="004F6AE0" w:rsidRDefault="004F6AE0" w:rsidP="008468CD">
      <w:pPr>
        <w:spacing w:after="120" w:line="360" w:lineRule="auto"/>
      </w:pPr>
      <w:r>
        <w:t>EXPERIENCE AND EDUCATION</w:t>
      </w:r>
    </w:p>
    <w:p w14:paraId="126F2B5C" w14:textId="0AEA4F60" w:rsidR="004F6AE0" w:rsidRDefault="004F6AE0" w:rsidP="004F6AE0">
      <w:pPr>
        <w:spacing w:after="240" w:line="360" w:lineRule="auto"/>
      </w:pPr>
      <w:r>
        <w:t>Experience in human services work. Graduation from an accredited four-year college or university with major coursework in human services, social science, business, or a related field is generally preferred. Experience and education may be substituted for one another.</w:t>
      </w:r>
    </w:p>
    <w:p w14:paraId="59F3C65A" w14:textId="77777777" w:rsidR="00C350CF" w:rsidRDefault="00C350CF" w:rsidP="004F6AE0">
      <w:pPr>
        <w:spacing w:after="240" w:line="360" w:lineRule="auto"/>
      </w:pPr>
    </w:p>
    <w:p w14:paraId="4DDF1D3F" w14:textId="77777777" w:rsidR="004F6AE0" w:rsidRDefault="004F6AE0" w:rsidP="008468CD">
      <w:pPr>
        <w:spacing w:after="0" w:line="360" w:lineRule="auto"/>
      </w:pPr>
      <w:r>
        <w:lastRenderedPageBreak/>
        <w:t>KNOWLEDGE, SKILLS, AND ABILITIES</w:t>
      </w:r>
    </w:p>
    <w:p w14:paraId="0371D5E7" w14:textId="44298569" w:rsidR="004F6AE0" w:rsidRDefault="004F6AE0" w:rsidP="002C1697">
      <w:pPr>
        <w:pStyle w:val="ListParagraph"/>
        <w:numPr>
          <w:ilvl w:val="0"/>
          <w:numId w:val="2"/>
        </w:numPr>
        <w:spacing w:after="240" w:line="360" w:lineRule="auto"/>
      </w:pPr>
      <w:r>
        <w:t>Knowledge of community and government service delivery systems and case management delivery systems; of case guidelines, regulations, and policies; of interviewing techniques; of individual needs associated with disabilities</w:t>
      </w:r>
      <w:r w:rsidR="00F71132">
        <w:t xml:space="preserve"> and senior (age 60+</w:t>
      </w:r>
      <w:r w:rsidR="0014735B">
        <w:t>)</w:t>
      </w:r>
      <w:r>
        <w:t>; and of community welfare resources.</w:t>
      </w:r>
    </w:p>
    <w:p w14:paraId="4127B47E" w14:textId="77777777" w:rsidR="004F6AE0" w:rsidRDefault="004F6AE0" w:rsidP="002C1697">
      <w:pPr>
        <w:pStyle w:val="ListParagraph"/>
        <w:numPr>
          <w:ilvl w:val="0"/>
          <w:numId w:val="2"/>
        </w:numPr>
        <w:spacing w:after="240" w:line="360" w:lineRule="auto"/>
      </w:pPr>
      <w:r>
        <w:t>Skill in interviewing, and in conducting individual needs assessments.</w:t>
      </w:r>
    </w:p>
    <w:p w14:paraId="2B441ABE" w14:textId="0CE7D614" w:rsidR="004F6AE0" w:rsidRPr="004F6AE0" w:rsidRDefault="004F6AE0" w:rsidP="002C1697">
      <w:pPr>
        <w:pStyle w:val="ListParagraph"/>
        <w:numPr>
          <w:ilvl w:val="0"/>
          <w:numId w:val="2"/>
        </w:numPr>
        <w:spacing w:after="240" w:line="360" w:lineRule="auto"/>
      </w:pPr>
      <w:r>
        <w:t>Ability to convey instructions and explanations to clients and interested parties, and to negotiate available services</w:t>
      </w:r>
      <w:r w:rsidR="0014735B">
        <w:t xml:space="preserve"> and benefits</w:t>
      </w:r>
      <w:r>
        <w:t>.</w:t>
      </w:r>
    </w:p>
    <w:p w14:paraId="6EC2C41C" w14:textId="388E18D1" w:rsidR="00DE62E2" w:rsidRPr="00DE62E2" w:rsidRDefault="00DE62E2" w:rsidP="004F6AE0">
      <w:pPr>
        <w:spacing w:after="240" w:line="360" w:lineRule="auto"/>
        <w:rPr>
          <w:b/>
          <w:i/>
          <w:u w:val="single"/>
        </w:rPr>
      </w:pPr>
      <w:r w:rsidRPr="00DE62E2">
        <w:rPr>
          <w:b/>
          <w:i/>
          <w:u w:val="single"/>
        </w:rPr>
        <w:t>Please submit</w:t>
      </w:r>
      <w:r w:rsidR="00600C33">
        <w:rPr>
          <w:b/>
          <w:i/>
          <w:u w:val="single"/>
        </w:rPr>
        <w:t xml:space="preserve"> Via Email</w:t>
      </w:r>
      <w:r w:rsidRPr="00DE62E2">
        <w:rPr>
          <w:b/>
          <w:i/>
          <w:u w:val="single"/>
        </w:rPr>
        <w:t>:</w:t>
      </w:r>
    </w:p>
    <w:p w14:paraId="40EA6540" w14:textId="77777777" w:rsidR="00DE62E2" w:rsidRDefault="00DE62E2" w:rsidP="00DE62E2">
      <w:pPr>
        <w:pStyle w:val="ListParagraph"/>
        <w:numPr>
          <w:ilvl w:val="0"/>
          <w:numId w:val="3"/>
        </w:numPr>
        <w:spacing w:after="240" w:line="360" w:lineRule="auto"/>
      </w:pPr>
      <w:r>
        <w:t>Resume and</w:t>
      </w:r>
    </w:p>
    <w:p w14:paraId="7B3B247C" w14:textId="77777777" w:rsidR="004F6AE0" w:rsidRDefault="00DE62E2" w:rsidP="00DE62E2">
      <w:pPr>
        <w:pStyle w:val="ListParagraph"/>
        <w:numPr>
          <w:ilvl w:val="0"/>
          <w:numId w:val="3"/>
        </w:numPr>
        <w:spacing w:after="240" w:line="360" w:lineRule="auto"/>
      </w:pPr>
      <w:r>
        <w:t xml:space="preserve">Completed </w:t>
      </w:r>
      <w:hyperlink r:id="rId8" w:history="1">
        <w:r w:rsidRPr="00DE62E2">
          <w:rPr>
            <w:rStyle w:val="Hyperlink"/>
          </w:rPr>
          <w:t>Central Texas Council of Governments job application</w:t>
        </w:r>
      </w:hyperlink>
      <w:r>
        <w:t xml:space="preserve"> to:</w:t>
      </w:r>
    </w:p>
    <w:p w14:paraId="26F399E4" w14:textId="7168D452" w:rsidR="00DE62E2" w:rsidRDefault="00600C33" w:rsidP="00DE62E2">
      <w:pPr>
        <w:spacing w:after="0" w:line="240" w:lineRule="auto"/>
        <w:ind w:left="720"/>
      </w:pPr>
      <w:r>
        <w:t xml:space="preserve">Anna </w:t>
      </w:r>
      <w:r w:rsidR="00CC7B5C">
        <w:t xml:space="preserve">Olvera </w:t>
      </w:r>
    </w:p>
    <w:p w14:paraId="6A638895" w14:textId="77777777" w:rsidR="00DE62E2" w:rsidRDefault="00DE62E2" w:rsidP="00DE62E2">
      <w:pPr>
        <w:spacing w:after="0" w:line="240" w:lineRule="auto"/>
        <w:ind w:left="720"/>
      </w:pPr>
      <w:r>
        <w:t>Executive Assistant</w:t>
      </w:r>
    </w:p>
    <w:p w14:paraId="077BA448" w14:textId="77777777" w:rsidR="00DE62E2" w:rsidRDefault="00DE62E2" w:rsidP="00DE62E2">
      <w:pPr>
        <w:spacing w:after="0" w:line="240" w:lineRule="auto"/>
        <w:ind w:left="720"/>
      </w:pPr>
      <w:r>
        <w:t>Central Texas Council of Governments</w:t>
      </w:r>
    </w:p>
    <w:p w14:paraId="762665B5" w14:textId="3C2A48AD" w:rsidR="008468CD" w:rsidRDefault="00C350CF" w:rsidP="00DE62E2">
      <w:pPr>
        <w:spacing w:after="0" w:line="240" w:lineRule="auto"/>
        <w:ind w:left="720"/>
      </w:pPr>
      <w:hyperlink r:id="rId9" w:history="1">
        <w:r w:rsidR="00CC7B5C" w:rsidRPr="008C3262">
          <w:rPr>
            <w:rStyle w:val="Hyperlink"/>
          </w:rPr>
          <w:t>anna.olvera@ctcog.org</w:t>
        </w:r>
      </w:hyperlink>
      <w:r w:rsidR="00CC7B5C">
        <w:t xml:space="preserve"> </w:t>
      </w:r>
    </w:p>
    <w:p w14:paraId="63A5C282" w14:textId="780D5889" w:rsidR="00CC7B5C" w:rsidRDefault="00CC7B5C" w:rsidP="008468CD">
      <w:pPr>
        <w:spacing w:after="0" w:line="240" w:lineRule="auto"/>
      </w:pPr>
    </w:p>
    <w:p w14:paraId="330A8AEA" w14:textId="77777777" w:rsidR="00C350CF" w:rsidRDefault="00C350CF" w:rsidP="008468CD">
      <w:pPr>
        <w:spacing w:after="0" w:line="240" w:lineRule="auto"/>
      </w:pPr>
    </w:p>
    <w:p w14:paraId="3A18C02C" w14:textId="3D32DF1A" w:rsidR="008468CD" w:rsidRPr="004F6AE0" w:rsidRDefault="008468CD" w:rsidP="008468CD">
      <w:pPr>
        <w:spacing w:after="0" w:line="240" w:lineRule="auto"/>
      </w:pPr>
      <w:r>
        <w:t>Position is open until filled.</w:t>
      </w:r>
    </w:p>
    <w:sectPr w:rsidR="008468CD" w:rsidRPr="004F6A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383A" w14:textId="77777777" w:rsidR="008352F8" w:rsidRDefault="008352F8" w:rsidP="008468CD">
      <w:pPr>
        <w:spacing w:after="0" w:line="240" w:lineRule="auto"/>
      </w:pPr>
      <w:r>
        <w:separator/>
      </w:r>
    </w:p>
  </w:endnote>
  <w:endnote w:type="continuationSeparator" w:id="0">
    <w:p w14:paraId="033E04E1" w14:textId="77777777" w:rsidR="008352F8" w:rsidRDefault="008352F8" w:rsidP="0084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2755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41C49F" w14:textId="77777777" w:rsidR="008468CD" w:rsidRDefault="008468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20EA25" w14:textId="77777777" w:rsidR="008468CD" w:rsidRDefault="00846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45EE" w14:textId="77777777" w:rsidR="008352F8" w:rsidRDefault="008352F8" w:rsidP="008468CD">
      <w:pPr>
        <w:spacing w:after="0" w:line="240" w:lineRule="auto"/>
      </w:pPr>
      <w:r>
        <w:separator/>
      </w:r>
    </w:p>
  </w:footnote>
  <w:footnote w:type="continuationSeparator" w:id="0">
    <w:p w14:paraId="42092065" w14:textId="77777777" w:rsidR="008352F8" w:rsidRDefault="008352F8" w:rsidP="0084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9E6"/>
    <w:multiLevelType w:val="hybridMultilevel"/>
    <w:tmpl w:val="50F2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3B4F"/>
    <w:multiLevelType w:val="hybridMultilevel"/>
    <w:tmpl w:val="F406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7529"/>
    <w:multiLevelType w:val="hybridMultilevel"/>
    <w:tmpl w:val="DC4C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406E0"/>
    <w:multiLevelType w:val="hybridMultilevel"/>
    <w:tmpl w:val="D87A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E0"/>
    <w:rsid w:val="000A0410"/>
    <w:rsid w:val="0014735B"/>
    <w:rsid w:val="00277347"/>
    <w:rsid w:val="002C1697"/>
    <w:rsid w:val="00384170"/>
    <w:rsid w:val="004F6AE0"/>
    <w:rsid w:val="00542A5A"/>
    <w:rsid w:val="00600C33"/>
    <w:rsid w:val="006F13D5"/>
    <w:rsid w:val="008352F8"/>
    <w:rsid w:val="008468CD"/>
    <w:rsid w:val="00AA39D0"/>
    <w:rsid w:val="00AC0BB1"/>
    <w:rsid w:val="00BC5487"/>
    <w:rsid w:val="00BE5E8F"/>
    <w:rsid w:val="00C350CF"/>
    <w:rsid w:val="00CC7B5C"/>
    <w:rsid w:val="00DE62E2"/>
    <w:rsid w:val="00F71132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3B5C"/>
  <w15:chartTrackingRefBased/>
  <w15:docId w15:val="{D0066F48-AB32-40B8-AE1D-9AB552F1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2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CD"/>
  </w:style>
  <w:style w:type="paragraph" w:styleId="Footer">
    <w:name w:val="footer"/>
    <w:basedOn w:val="Normal"/>
    <w:link w:val="FooterChar"/>
    <w:uiPriority w:val="99"/>
    <w:unhideWhenUsed/>
    <w:rsid w:val="0084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CD"/>
  </w:style>
  <w:style w:type="character" w:customStyle="1" w:styleId="fontstyle01">
    <w:name w:val="fontstyle01"/>
    <w:basedOn w:val="DefaultParagraphFont"/>
    <w:rsid w:val="000A041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A041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90428150353/https:/ctcog.org/wp-content/uploads/2014/01/Employment_Application_Form-Revised-07.06.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.olvera@ct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Fillip</dc:creator>
  <cp:keywords/>
  <dc:description/>
  <cp:lastModifiedBy>Anna Olvera</cp:lastModifiedBy>
  <cp:revision>2</cp:revision>
  <dcterms:created xsi:type="dcterms:W3CDTF">2021-12-01T18:18:00Z</dcterms:created>
  <dcterms:modified xsi:type="dcterms:W3CDTF">2021-12-01T18:18:00Z</dcterms:modified>
</cp:coreProperties>
</file>